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527" w:rsidRPr="00EA2BA4" w:rsidRDefault="00901527" w:rsidP="00901527">
      <w:pPr>
        <w:spacing w:after="0" w:line="240" w:lineRule="auto"/>
        <w:ind w:left="426"/>
        <w:jc w:val="both"/>
        <w:rPr>
          <w:rFonts w:ascii="Arial Narrow" w:hAnsi="Arial Narrow"/>
          <w:sz w:val="24"/>
        </w:rPr>
      </w:pPr>
      <w:r w:rsidRPr="00EA2BA4">
        <w:rPr>
          <w:rFonts w:ascii="Arial Narrow" w:hAnsi="Arial Narrow"/>
          <w:sz w:val="24"/>
        </w:rPr>
        <w:t xml:space="preserve">Elbląg, </w:t>
      </w:r>
      <w:r w:rsidR="009C0820">
        <w:rPr>
          <w:rFonts w:ascii="Arial Narrow" w:hAnsi="Arial Narrow"/>
          <w:sz w:val="24"/>
        </w:rPr>
        <w:t>26.01.2018</w:t>
      </w:r>
      <w:r w:rsidRPr="00EA2BA4">
        <w:rPr>
          <w:rFonts w:ascii="Arial Narrow" w:hAnsi="Arial Narrow"/>
          <w:sz w:val="24"/>
        </w:rPr>
        <w:t xml:space="preserve"> r.</w:t>
      </w:r>
    </w:p>
    <w:p w:rsidR="00901527" w:rsidRPr="000B2A7D" w:rsidRDefault="00901527" w:rsidP="00250B1C">
      <w:pPr>
        <w:spacing w:after="0" w:line="240" w:lineRule="auto"/>
        <w:jc w:val="both"/>
        <w:rPr>
          <w:rFonts w:ascii="Arial Narrow" w:hAnsi="Arial Narrow"/>
          <w:b/>
          <w:sz w:val="24"/>
        </w:rPr>
      </w:pPr>
    </w:p>
    <w:p w:rsidR="00901527" w:rsidRPr="000B2A7D" w:rsidRDefault="00901527" w:rsidP="00901527">
      <w:pPr>
        <w:spacing w:after="0" w:line="240" w:lineRule="auto"/>
        <w:jc w:val="both"/>
        <w:rPr>
          <w:rFonts w:ascii="Arial Narrow" w:hAnsi="Arial Narrow"/>
          <w:b/>
          <w:sz w:val="24"/>
        </w:rPr>
      </w:pPr>
    </w:p>
    <w:p w:rsidR="00596037" w:rsidRPr="00596037" w:rsidRDefault="00ED2961" w:rsidP="00596037">
      <w:pPr>
        <w:keepNext/>
        <w:spacing w:before="240" w:after="60" w:line="360" w:lineRule="auto"/>
        <w:jc w:val="center"/>
        <w:outlineLvl w:val="0"/>
        <w:rPr>
          <w:rFonts w:ascii="Arial Narrow" w:eastAsia="Times New Roman" w:hAnsi="Arial Narrow" w:cs="Courier New"/>
          <w:b/>
          <w:bCs/>
          <w:caps/>
          <w:kern w:val="32"/>
          <w:sz w:val="24"/>
          <w:szCs w:val="24"/>
          <w:lang w:eastAsia="x-none"/>
        </w:rPr>
      </w:pPr>
      <w:r>
        <w:rPr>
          <w:rFonts w:ascii="Arial Narrow" w:eastAsia="Times New Roman" w:hAnsi="Arial Narrow" w:cs="Courier New"/>
          <w:b/>
          <w:bCs/>
          <w:caps/>
          <w:kern w:val="32"/>
          <w:sz w:val="24"/>
          <w:szCs w:val="24"/>
          <w:lang w:eastAsia="x-none"/>
        </w:rPr>
        <w:t>ROZEZNANIE CENOWE</w:t>
      </w:r>
    </w:p>
    <w:tbl>
      <w:tblPr>
        <w:tblW w:w="958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7"/>
        <w:gridCol w:w="6095"/>
      </w:tblGrid>
      <w:tr w:rsidR="00596037" w:rsidRPr="00596037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9C0820" w:rsidRDefault="00596037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 w:cs="Courier New"/>
                <w:b/>
                <w:bCs/>
                <w:sz w:val="24"/>
                <w:szCs w:val="24"/>
                <w:lang w:eastAsia="pl-PL"/>
              </w:rPr>
            </w:pPr>
            <w:r w:rsidRPr="009C0820">
              <w:rPr>
                <w:rFonts w:ascii="Arial Narrow" w:eastAsia="Times New Roman" w:hAnsi="Arial Narrow" w:cs="Courier New"/>
                <w:b/>
                <w:bCs/>
                <w:sz w:val="24"/>
                <w:szCs w:val="24"/>
                <w:lang w:eastAsia="pl-PL"/>
              </w:rPr>
              <w:t>Nr postępowania: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37" w:rsidRPr="005A028C" w:rsidRDefault="00A70426" w:rsidP="00F32F7C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Cs/>
                <w:color w:val="000000"/>
                <w:sz w:val="24"/>
                <w:szCs w:val="24"/>
                <w:lang w:eastAsia="pl-PL"/>
              </w:rPr>
            </w:pPr>
            <w:r w:rsidRPr="005A028C">
              <w:rPr>
                <w:rFonts w:ascii="Arial Narrow" w:eastAsia="Times New Roman" w:hAnsi="Arial Narrow" w:cs="Courier New"/>
                <w:bCs/>
                <w:color w:val="000000"/>
                <w:sz w:val="24"/>
                <w:szCs w:val="24"/>
                <w:lang w:eastAsia="pl-PL"/>
              </w:rPr>
              <w:t>RC/</w:t>
            </w:r>
            <w:r w:rsidR="00F32F7C">
              <w:rPr>
                <w:rFonts w:ascii="Arial Narrow" w:eastAsia="Times New Roman" w:hAnsi="Arial Narrow" w:cs="Courier New"/>
                <w:bCs/>
                <w:color w:val="000000"/>
                <w:sz w:val="24"/>
                <w:szCs w:val="24"/>
                <w:lang w:eastAsia="pl-PL"/>
              </w:rPr>
              <w:t>3/ECIS/2018</w:t>
            </w:r>
          </w:p>
        </w:tc>
      </w:tr>
      <w:tr w:rsidR="00596037" w:rsidRPr="00596037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5A028C" w:rsidRDefault="00596037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 w:rsidRPr="005A028C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Tytuł projektu: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37" w:rsidRPr="005A028C" w:rsidRDefault="00596037" w:rsidP="00596037">
            <w:pPr>
              <w:spacing w:before="120" w:after="120" w:line="240" w:lineRule="auto"/>
              <w:rPr>
                <w:rFonts w:ascii="Arial Narrow" w:eastAsia="Times New Roman" w:hAnsi="Arial Narrow"/>
                <w:bCs/>
                <w:sz w:val="24"/>
                <w:szCs w:val="24"/>
                <w:lang w:eastAsia="pl-PL"/>
              </w:rPr>
            </w:pPr>
            <w:r w:rsidRPr="005A028C">
              <w:rPr>
                <w:rFonts w:ascii="Arial Narrow" w:eastAsia="Times New Roman" w:hAnsi="Arial Narrow"/>
                <w:bCs/>
                <w:sz w:val="24"/>
                <w:szCs w:val="24"/>
                <w:lang w:eastAsia="pl-PL"/>
              </w:rPr>
              <w:t>Elbląskie Centrum Integracji Społecznej</w:t>
            </w:r>
          </w:p>
        </w:tc>
      </w:tr>
      <w:tr w:rsidR="00596037" w:rsidRPr="00596037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5A028C" w:rsidRDefault="00596037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 w:rsidRPr="005A028C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Realizator projektu: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37" w:rsidRPr="00F91E1B" w:rsidRDefault="00596037" w:rsidP="00596037">
            <w:pPr>
              <w:spacing w:before="120" w:after="120" w:line="240" w:lineRule="auto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 w:rsidRPr="00F91E1B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>Elbląskie Stowarzyszenie Wspierania Inicjatyw Pozarządowych</w:t>
            </w:r>
          </w:p>
        </w:tc>
      </w:tr>
      <w:tr w:rsidR="00596037" w:rsidRPr="00596037" w:rsidTr="006D624B"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96037" w:rsidRPr="00596037" w:rsidRDefault="00596037" w:rsidP="00596037">
            <w:pPr>
              <w:keepNext/>
              <w:snapToGrid w:val="0"/>
              <w:spacing w:before="240" w:after="60" w:line="360" w:lineRule="auto"/>
              <w:ind w:left="360" w:firstLine="240"/>
              <w:jc w:val="center"/>
              <w:outlineLvl w:val="3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val="en-US" w:eastAsia="pl-PL"/>
              </w:rPr>
              <w:t>Opis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val="en-US" w:eastAsia="pl-PL"/>
              </w:rPr>
              <w:t>przedmiotu</w:t>
            </w:r>
            <w:proofErr w:type="spellEnd"/>
            <w:r w:rsidR="002E7888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="002E7888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val="en-US" w:eastAsia="pl-PL"/>
              </w:rPr>
              <w:t>rozeznania</w:t>
            </w:r>
            <w:proofErr w:type="spellEnd"/>
          </w:p>
        </w:tc>
      </w:tr>
      <w:tr w:rsidR="00596037" w:rsidRPr="00596037" w:rsidTr="006D624B">
        <w:trPr>
          <w:trHeight w:val="894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596037" w:rsidRDefault="00596037" w:rsidP="00596037">
            <w:pPr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Rodzaj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usługi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37" w:rsidRPr="00B5501B" w:rsidRDefault="005A028C" w:rsidP="005A028C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lang w:eastAsia="pl-PL"/>
              </w:rPr>
              <w:t xml:space="preserve">Przeprowadzenie szkolenia </w:t>
            </w:r>
            <w:r w:rsidR="002E7888">
              <w:rPr>
                <w:rFonts w:ascii="Arial Narrow" w:eastAsia="Times New Roman" w:hAnsi="Arial Narrow"/>
                <w:lang w:eastAsia="pl-PL"/>
              </w:rPr>
              <w:t xml:space="preserve">dla 2 uczestników Elbląskiego Centrum Integracji Społecznej </w:t>
            </w:r>
            <w:r>
              <w:rPr>
                <w:rFonts w:ascii="Arial Narrow" w:eastAsia="Times New Roman" w:hAnsi="Arial Narrow"/>
                <w:lang w:eastAsia="pl-PL"/>
              </w:rPr>
              <w:t>w celu uzyskania świadectwa kwalifikacyjnego E3 w zakresie eksploatacji urządzeń i instalacji gazowej</w:t>
            </w:r>
          </w:p>
        </w:tc>
      </w:tr>
      <w:tr w:rsidR="00596037" w:rsidRPr="00596037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9C0976" w:rsidRDefault="00596037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 w:rsidRPr="009C0976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Szczegółowy opis usługi/zadań: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F7C" w:rsidRDefault="00F32F7C" w:rsidP="00F32F7C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lang w:eastAsia="pl-PL"/>
              </w:rPr>
            </w:pPr>
            <w:r>
              <w:rPr>
                <w:rFonts w:ascii="Arial Narrow" w:eastAsia="Times New Roman" w:hAnsi="Arial Narrow" w:cs="Courier New"/>
                <w:lang w:eastAsia="pl-PL"/>
              </w:rPr>
              <w:t>Zakres szkolenia:</w:t>
            </w:r>
          </w:p>
          <w:p w:rsidR="00F32F7C" w:rsidRPr="00F32F7C" w:rsidRDefault="005A028C" w:rsidP="00F32F7C">
            <w:pPr>
              <w:pStyle w:val="Akapitzlist"/>
              <w:numPr>
                <w:ilvl w:val="0"/>
                <w:numId w:val="21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</w:pPr>
            <w:r w:rsidRPr="00F32F7C">
              <w:rPr>
                <w:rFonts w:ascii="Arial Narrow" w:eastAsia="Times New Roman" w:hAnsi="Arial Narrow" w:cs="Courier New"/>
                <w:lang w:eastAsia="pl-PL"/>
              </w:rPr>
              <w:t>zasady budowy, działania oraz warunki techniczne obsługi  urządzeń, instalacji sieci elektroenerget</w:t>
            </w:r>
            <w:r w:rsidR="00F32F7C">
              <w:rPr>
                <w:rFonts w:ascii="Arial Narrow" w:eastAsia="Times New Roman" w:hAnsi="Arial Narrow" w:cs="Courier New"/>
                <w:lang w:eastAsia="pl-PL"/>
              </w:rPr>
              <w:t>ycznych, cieplnych i gazowych</w:t>
            </w:r>
          </w:p>
          <w:p w:rsidR="00F32F7C" w:rsidRPr="00F32F7C" w:rsidRDefault="005A028C" w:rsidP="00F32F7C">
            <w:pPr>
              <w:pStyle w:val="Akapitzlist"/>
              <w:numPr>
                <w:ilvl w:val="0"/>
                <w:numId w:val="21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</w:pPr>
            <w:r w:rsidRPr="00F32F7C">
              <w:rPr>
                <w:rFonts w:ascii="Arial Narrow" w:eastAsia="Times New Roman" w:hAnsi="Arial Narrow" w:cs="Courier New"/>
                <w:lang w:eastAsia="pl-PL"/>
              </w:rPr>
              <w:t>zasady eksploatacji oraz instrukcje eksploatacji urządzeń, instalacji i sieci elektroenerget</w:t>
            </w:r>
            <w:r w:rsidR="00F32F7C">
              <w:rPr>
                <w:rFonts w:ascii="Arial Narrow" w:eastAsia="Times New Roman" w:hAnsi="Arial Narrow" w:cs="Courier New"/>
                <w:lang w:eastAsia="pl-PL"/>
              </w:rPr>
              <w:t>ycznych, cieplnych i gazowych</w:t>
            </w:r>
          </w:p>
          <w:p w:rsidR="00F32F7C" w:rsidRPr="00F32F7C" w:rsidRDefault="005A028C" w:rsidP="00F32F7C">
            <w:pPr>
              <w:pStyle w:val="Akapitzlist"/>
              <w:numPr>
                <w:ilvl w:val="0"/>
                <w:numId w:val="21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</w:pPr>
            <w:r w:rsidRPr="00F32F7C">
              <w:rPr>
                <w:rFonts w:ascii="Arial Narrow" w:eastAsia="Times New Roman" w:hAnsi="Arial Narrow" w:cs="Courier New"/>
                <w:lang w:eastAsia="pl-PL"/>
              </w:rPr>
              <w:t xml:space="preserve">zasady i warunki wykonywania prac </w:t>
            </w:r>
            <w:proofErr w:type="spellStart"/>
            <w:r w:rsidRPr="00F32F7C">
              <w:rPr>
                <w:rFonts w:ascii="Arial Narrow" w:eastAsia="Times New Roman" w:hAnsi="Arial Narrow" w:cs="Courier New"/>
                <w:lang w:eastAsia="pl-PL"/>
              </w:rPr>
              <w:t>kontrolno</w:t>
            </w:r>
            <w:proofErr w:type="spellEnd"/>
            <w:r w:rsidRPr="00F32F7C">
              <w:rPr>
                <w:rFonts w:ascii="Arial Narrow" w:eastAsia="Times New Roman" w:hAnsi="Arial Narrow" w:cs="Courier New"/>
                <w:lang w:eastAsia="pl-PL"/>
              </w:rPr>
              <w:t xml:space="preserve"> – pomiarowych i montażowych</w:t>
            </w:r>
          </w:p>
          <w:p w:rsidR="00F32F7C" w:rsidRPr="00F32F7C" w:rsidRDefault="000666DF" w:rsidP="00F32F7C">
            <w:pPr>
              <w:pStyle w:val="Akapitzlist"/>
              <w:numPr>
                <w:ilvl w:val="0"/>
                <w:numId w:val="21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</w:pPr>
            <w:r w:rsidRPr="00F32F7C">
              <w:rPr>
                <w:rFonts w:ascii="Arial Narrow" w:eastAsia="Times New Roman" w:hAnsi="Arial Narrow" w:cs="Courier New"/>
                <w:lang w:eastAsia="pl-PL"/>
              </w:rPr>
              <w:t>zasady i wymagania bezpieczeństwa pracy i ochrony przeciwpożarowej oraz umiejętn</w:t>
            </w:r>
            <w:r w:rsidR="0056542A" w:rsidRPr="00F32F7C">
              <w:rPr>
                <w:rFonts w:ascii="Arial Narrow" w:eastAsia="Times New Roman" w:hAnsi="Arial Narrow" w:cs="Courier New"/>
                <w:lang w:eastAsia="pl-PL"/>
              </w:rPr>
              <w:t>oś</w:t>
            </w:r>
            <w:r w:rsidR="00F32F7C">
              <w:rPr>
                <w:rFonts w:ascii="Arial Narrow" w:eastAsia="Times New Roman" w:hAnsi="Arial Narrow" w:cs="Courier New"/>
                <w:lang w:eastAsia="pl-PL"/>
              </w:rPr>
              <w:t>ci udzielania pierwszej pomoc</w:t>
            </w:r>
          </w:p>
          <w:p w:rsidR="00F32F7C" w:rsidRPr="00F32F7C" w:rsidRDefault="0056542A" w:rsidP="00F32F7C">
            <w:pPr>
              <w:pStyle w:val="Akapitzlist"/>
              <w:numPr>
                <w:ilvl w:val="0"/>
                <w:numId w:val="21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</w:pPr>
            <w:r w:rsidRPr="00F32F7C">
              <w:rPr>
                <w:rFonts w:ascii="Arial Narrow" w:eastAsia="Times New Roman" w:hAnsi="Arial Narrow" w:cs="Courier New"/>
                <w:lang w:eastAsia="pl-PL"/>
              </w:rPr>
              <w:t xml:space="preserve">instrukcje postępowania w razie awarii, pożaru lub innego zagrożenia </w:t>
            </w:r>
            <w:r w:rsidR="00C00002" w:rsidRPr="00F32F7C">
              <w:rPr>
                <w:rFonts w:ascii="Arial Narrow" w:eastAsia="Times New Roman" w:hAnsi="Arial Narrow" w:cs="Courier New"/>
                <w:lang w:eastAsia="pl-PL"/>
              </w:rPr>
              <w:t>bezpieczeństwa obsługi urządzeń lub zagrożenia</w:t>
            </w:r>
            <w:r w:rsidR="00F32F7C">
              <w:rPr>
                <w:rFonts w:ascii="Arial Narrow" w:eastAsia="Times New Roman" w:hAnsi="Arial Narrow" w:cs="Courier New"/>
                <w:lang w:eastAsia="pl-PL"/>
              </w:rPr>
              <w:t xml:space="preserve"> życia, zdrowia  i środowiska</w:t>
            </w:r>
          </w:p>
          <w:p w:rsidR="00F32F7C" w:rsidRPr="00F32F7C" w:rsidRDefault="00C00002" w:rsidP="00F32F7C">
            <w:pPr>
              <w:pStyle w:val="Akapitzlist"/>
              <w:numPr>
                <w:ilvl w:val="0"/>
                <w:numId w:val="21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</w:pPr>
            <w:r w:rsidRPr="00F32F7C">
              <w:rPr>
                <w:rFonts w:ascii="Arial Narrow" w:eastAsia="Times New Roman" w:hAnsi="Arial Narrow" w:cs="Courier New"/>
                <w:lang w:eastAsia="pl-PL"/>
              </w:rPr>
              <w:t>eksploatacja urządzeń, instalacji i sieci energetycznych wytwarzających, przetwarzających i zużywających energię elektrycz</w:t>
            </w:r>
            <w:r w:rsidR="00F32F7C">
              <w:rPr>
                <w:rFonts w:ascii="Arial Narrow" w:eastAsia="Times New Roman" w:hAnsi="Arial Narrow" w:cs="Courier New"/>
                <w:lang w:eastAsia="pl-PL"/>
              </w:rPr>
              <w:t>ną na stanowisku eksploatacji</w:t>
            </w:r>
          </w:p>
          <w:p w:rsidR="00F32F7C" w:rsidRPr="00F32F7C" w:rsidRDefault="00C00002" w:rsidP="00F32F7C">
            <w:pPr>
              <w:pStyle w:val="Akapitzlist"/>
              <w:numPr>
                <w:ilvl w:val="0"/>
                <w:numId w:val="21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</w:pPr>
            <w:r w:rsidRPr="00F32F7C">
              <w:rPr>
                <w:rFonts w:ascii="Arial Narrow" w:eastAsia="Times New Roman" w:hAnsi="Arial Narrow" w:cs="Courier New"/>
                <w:lang w:eastAsia="pl-PL"/>
              </w:rPr>
              <w:t>przepisy</w:t>
            </w:r>
            <w:r w:rsidR="009C0820" w:rsidRPr="00F32F7C">
              <w:rPr>
                <w:rFonts w:ascii="Arial Narrow" w:eastAsia="Times New Roman" w:hAnsi="Arial Narrow" w:cs="Courier New"/>
                <w:lang w:eastAsia="pl-PL"/>
              </w:rPr>
              <w:t xml:space="preserve"> </w:t>
            </w:r>
            <w:r w:rsidRPr="00F32F7C">
              <w:rPr>
                <w:rFonts w:ascii="Arial Narrow" w:eastAsia="Times New Roman" w:hAnsi="Arial Narrow" w:cs="Courier New"/>
                <w:lang w:eastAsia="pl-PL"/>
              </w:rPr>
              <w:t>prawne</w:t>
            </w:r>
            <w:r w:rsidR="009C0820" w:rsidRPr="00F32F7C">
              <w:rPr>
                <w:rFonts w:ascii="Arial Narrow" w:eastAsia="Times New Roman" w:hAnsi="Arial Narrow" w:cs="Courier New"/>
                <w:lang w:eastAsia="pl-PL"/>
              </w:rPr>
              <w:t xml:space="preserve"> dotyczące prawa energetycznego, rozporządzeń wykonawczych, BHP i</w:t>
            </w:r>
            <w:r w:rsidR="00F32F7C">
              <w:rPr>
                <w:rFonts w:ascii="Arial Narrow" w:eastAsia="Times New Roman" w:hAnsi="Arial Narrow" w:cs="Courier New"/>
                <w:lang w:eastAsia="pl-PL"/>
              </w:rPr>
              <w:t xml:space="preserve"> ppoż., o dozorze technicznym</w:t>
            </w:r>
          </w:p>
          <w:p w:rsidR="00F32F7C" w:rsidRPr="00F32F7C" w:rsidRDefault="009C0820" w:rsidP="00F32F7C">
            <w:pPr>
              <w:pStyle w:val="Akapitzlist"/>
              <w:numPr>
                <w:ilvl w:val="0"/>
                <w:numId w:val="21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</w:pPr>
            <w:r w:rsidRPr="00F32F7C">
              <w:rPr>
                <w:rFonts w:ascii="Arial Narrow" w:eastAsia="Times New Roman" w:hAnsi="Arial Narrow" w:cs="Courier New"/>
                <w:lang w:eastAsia="pl-PL"/>
              </w:rPr>
              <w:t>identyfikacja i ocena zagrożeń wynikających z procesów pracy oraz metod oc</w:t>
            </w:r>
            <w:r w:rsidR="00F32F7C">
              <w:rPr>
                <w:rFonts w:ascii="Arial Narrow" w:eastAsia="Times New Roman" w:hAnsi="Arial Narrow" w:cs="Courier New"/>
                <w:lang w:eastAsia="pl-PL"/>
              </w:rPr>
              <w:t>hrony przed tymi zagrożeniami</w:t>
            </w:r>
          </w:p>
          <w:p w:rsidR="00A7518B" w:rsidRPr="002E7888" w:rsidRDefault="009C0820" w:rsidP="00F32F7C">
            <w:pPr>
              <w:pStyle w:val="Akapitzlist"/>
              <w:numPr>
                <w:ilvl w:val="0"/>
                <w:numId w:val="21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</w:pPr>
            <w:r w:rsidRPr="00F32F7C">
              <w:rPr>
                <w:rFonts w:ascii="Arial Narrow" w:eastAsia="Times New Roman" w:hAnsi="Arial Narrow" w:cs="Courier New"/>
                <w:lang w:eastAsia="pl-PL"/>
              </w:rPr>
              <w:t>przygotowanie do egzaminu kwalifikacyjnego na uzyskanie uprawnień energetycznych w grupach energetycznych: elektrycznej, cieplnej</w:t>
            </w:r>
            <w:r w:rsidR="002E7888">
              <w:rPr>
                <w:rFonts w:ascii="Arial Narrow" w:eastAsia="Times New Roman" w:hAnsi="Arial Narrow" w:cs="Courier New"/>
                <w:lang w:eastAsia="pl-PL"/>
              </w:rPr>
              <w:t xml:space="preserve"> </w:t>
            </w:r>
            <w:r w:rsidRPr="00F32F7C">
              <w:rPr>
                <w:rFonts w:ascii="Arial Narrow" w:eastAsia="Times New Roman" w:hAnsi="Arial Narrow" w:cs="Courier New"/>
                <w:lang w:eastAsia="pl-PL"/>
              </w:rPr>
              <w:t>i gazowej.</w:t>
            </w:r>
          </w:p>
          <w:p w:rsidR="002E7888" w:rsidRPr="002E7888" w:rsidRDefault="002E7888" w:rsidP="002E7888">
            <w:pPr>
              <w:pStyle w:val="Akapitzlist"/>
              <w:numPr>
                <w:ilvl w:val="0"/>
                <w:numId w:val="21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lang w:eastAsia="pl-PL"/>
              </w:rPr>
            </w:pPr>
            <w:r>
              <w:rPr>
                <w:rFonts w:ascii="Arial Narrow" w:eastAsia="Times New Roman" w:hAnsi="Arial Narrow" w:cs="Courier New"/>
                <w:lang w:eastAsia="pl-PL"/>
              </w:rPr>
              <w:t xml:space="preserve">przeprowadzenie egzaminu </w:t>
            </w:r>
            <w:r w:rsidRPr="002E7888">
              <w:rPr>
                <w:rFonts w:ascii="Arial Narrow" w:eastAsia="Times New Roman" w:hAnsi="Arial Narrow" w:cs="Courier New"/>
                <w:lang w:eastAsia="pl-PL"/>
              </w:rPr>
              <w:t>na uzyskanie uprawnień energetycznych w grupach energetycznych: elektrycznej, cieplnej i gazowej.</w:t>
            </w:r>
          </w:p>
        </w:tc>
      </w:tr>
      <w:tr w:rsidR="00596037" w:rsidRPr="00596037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5A028C" w:rsidRDefault="00596037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 w:rsidRPr="005A028C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lastRenderedPageBreak/>
              <w:t>Miejsce wykonania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37" w:rsidRPr="005A028C" w:rsidRDefault="00C93575" w:rsidP="0059603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Elbląg</w:t>
            </w:r>
          </w:p>
        </w:tc>
      </w:tr>
      <w:tr w:rsidR="00596037" w:rsidRPr="00596037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5A028C" w:rsidRDefault="00A70426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 w:rsidRPr="005A028C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Okres realizacji</w:t>
            </w:r>
            <w:r w:rsidR="00596037" w:rsidRPr="005A028C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 xml:space="preserve">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37" w:rsidRPr="005A028C" w:rsidRDefault="0056542A" w:rsidP="00802533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  <w:t>Luty 2018</w:t>
            </w:r>
          </w:p>
        </w:tc>
      </w:tr>
      <w:tr w:rsidR="00596037" w:rsidRPr="00596037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F91E1B" w:rsidRDefault="00596037" w:rsidP="00596037">
            <w:pPr>
              <w:snapToGrid w:val="0"/>
              <w:spacing w:before="120" w:after="120" w:line="240" w:lineRule="auto"/>
              <w:ind w:left="299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 w:rsidRPr="00F91E1B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Wymagane kwalifikacje/doświadczenie podmiotu bezpośrednio świadczącego usługę: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575" w:rsidRPr="00F91E1B" w:rsidRDefault="00F32F7C" w:rsidP="0056542A">
            <w:pPr>
              <w:spacing w:before="120" w:after="120" w:line="240" w:lineRule="auto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 xml:space="preserve">Uprawnienia do wykonywania usługi objętej </w:t>
            </w:r>
            <w:bookmarkStart w:id="0" w:name="_GoBack"/>
            <w:bookmarkEnd w:id="0"/>
            <w:r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>zapytaniem.</w:t>
            </w:r>
          </w:p>
        </w:tc>
      </w:tr>
      <w:tr w:rsidR="00C3104A" w:rsidRPr="00596037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C3104A" w:rsidRPr="00596037" w:rsidRDefault="00C3104A" w:rsidP="00C3104A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</w:pPr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Zawartość </w:t>
            </w: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oferty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04A" w:rsidRPr="00596037" w:rsidRDefault="00C3104A" w:rsidP="00C3104A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  <w:t>Kompletna</w:t>
            </w:r>
            <w:proofErr w:type="spellEnd"/>
            <w:r w:rsidRPr="00596037"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  <w:t>oferta</w:t>
            </w:r>
            <w:proofErr w:type="spellEnd"/>
            <w:r w:rsidRPr="00596037"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  <w:t>musi</w:t>
            </w:r>
            <w:proofErr w:type="spellEnd"/>
            <w:r w:rsidRPr="00596037"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  <w:t>zawierać</w:t>
            </w:r>
            <w:proofErr w:type="spellEnd"/>
            <w:r w:rsidRPr="00596037"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  <w:t>:</w:t>
            </w:r>
          </w:p>
          <w:p w:rsidR="00C3104A" w:rsidRPr="00F91E1B" w:rsidRDefault="00C3104A" w:rsidP="00C3104A">
            <w:pPr>
              <w:numPr>
                <w:ilvl w:val="0"/>
                <w:numId w:val="10"/>
              </w:numPr>
              <w:spacing w:before="120" w:after="12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wypełniony Formularz Oferty, wraz z wyceną </w:t>
            </w:r>
            <w:r w:rsidR="009C0820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usługi</w:t>
            </w:r>
          </w:p>
          <w:p w:rsidR="00C3104A" w:rsidRPr="00F91E1B" w:rsidRDefault="00C3104A" w:rsidP="00C3104A">
            <w:pPr>
              <w:numPr>
                <w:ilvl w:val="0"/>
                <w:numId w:val="10"/>
              </w:numPr>
              <w:spacing w:before="120" w:after="12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dokument określający status prawny Wykonawcy (wypis z Krajowego Rejestru Sądowego lub zaświadczenie o wpisie do ewidencji działalności gospodarczej), </w:t>
            </w:r>
          </w:p>
          <w:p w:rsidR="00C3104A" w:rsidRPr="00596037" w:rsidRDefault="00C3104A" w:rsidP="00C3104A">
            <w:pPr>
              <w:numPr>
                <w:ilvl w:val="0"/>
                <w:numId w:val="10"/>
              </w:numPr>
              <w:spacing w:before="120" w:after="120" w:line="240" w:lineRule="auto"/>
              <w:rPr>
                <w:rFonts w:ascii="Arial Narrow" w:eastAsia="Times New Roman" w:hAnsi="Arial Narrow"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/>
                <w:sz w:val="24"/>
                <w:szCs w:val="24"/>
                <w:lang w:val="en-US" w:eastAsia="pl-PL"/>
              </w:rPr>
              <w:t>ewentualne</w:t>
            </w:r>
            <w:proofErr w:type="spellEnd"/>
            <w:r w:rsidRPr="00596037">
              <w:rPr>
                <w:rFonts w:ascii="Arial Narrow" w:eastAsia="Times New Roman" w:hAnsi="Arial Narrow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sz w:val="24"/>
                <w:szCs w:val="24"/>
                <w:lang w:val="en-US" w:eastAsia="pl-PL"/>
              </w:rPr>
              <w:t>pełnomocnictwa</w:t>
            </w:r>
            <w:proofErr w:type="spellEnd"/>
            <w:r w:rsidRPr="00596037">
              <w:rPr>
                <w:rFonts w:ascii="Arial Narrow" w:eastAsia="Times New Roman" w:hAnsi="Arial Narrow"/>
                <w:sz w:val="24"/>
                <w:szCs w:val="24"/>
                <w:lang w:val="en-US" w:eastAsia="pl-PL"/>
              </w:rPr>
              <w:t>,</w:t>
            </w:r>
          </w:p>
        </w:tc>
      </w:tr>
      <w:tr w:rsidR="00C3104A" w:rsidRPr="00596037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C3104A" w:rsidRPr="00596037" w:rsidRDefault="00C3104A" w:rsidP="00C3104A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Forma </w:t>
            </w:r>
            <w:proofErr w:type="spellStart"/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złożenia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oferty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04A" w:rsidRPr="00F91E1B" w:rsidRDefault="00C3104A" w:rsidP="00F32F7C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Kompletną ofertę podpisaną przez osoby upoważnione (skan) należy przesłać drogą mailową na adres: d.bielawska@eswip.pl lub złożyć osobiście bądź listownie na adres biura projektu: Stowarzyszenie ESWIP, ul. Związku Jaszczurc</w:t>
            </w: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zego 17, 82-300 Elbląg do dnia </w:t>
            </w:r>
            <w:r w:rsidR="00F32F7C" w:rsidRPr="00F32F7C">
              <w:rPr>
                <w:rFonts w:ascii="Arial Narrow" w:eastAsia="Times New Roman" w:hAnsi="Arial Narrow"/>
                <w:color w:val="000000" w:themeColor="text1"/>
                <w:sz w:val="24"/>
                <w:szCs w:val="24"/>
                <w:lang w:eastAsia="pl-PL"/>
              </w:rPr>
              <w:t>31</w:t>
            </w:r>
            <w:r w:rsidRPr="00F32F7C">
              <w:rPr>
                <w:rFonts w:ascii="Arial Narrow" w:eastAsia="Times New Roman" w:hAnsi="Arial Narrow"/>
                <w:color w:val="000000" w:themeColor="text1"/>
                <w:sz w:val="24"/>
                <w:szCs w:val="24"/>
                <w:lang w:eastAsia="pl-PL"/>
              </w:rPr>
              <w:t>.0</w:t>
            </w:r>
            <w:r w:rsidR="00F32F7C" w:rsidRPr="00F32F7C">
              <w:rPr>
                <w:rFonts w:ascii="Arial Narrow" w:eastAsia="Times New Roman" w:hAnsi="Arial Narrow"/>
                <w:color w:val="000000" w:themeColor="text1"/>
                <w:sz w:val="24"/>
                <w:szCs w:val="24"/>
                <w:lang w:eastAsia="pl-PL"/>
              </w:rPr>
              <w:t>1</w:t>
            </w:r>
            <w:r w:rsidRPr="00F32F7C">
              <w:rPr>
                <w:rFonts w:ascii="Arial Narrow" w:eastAsia="Times New Roman" w:hAnsi="Arial Narrow"/>
                <w:color w:val="000000" w:themeColor="text1"/>
                <w:sz w:val="24"/>
                <w:szCs w:val="24"/>
                <w:lang w:eastAsia="pl-PL"/>
              </w:rPr>
              <w:t>.201</w:t>
            </w:r>
            <w:r w:rsidR="00F32F7C" w:rsidRPr="00F32F7C">
              <w:rPr>
                <w:rFonts w:ascii="Arial Narrow" w:eastAsia="Times New Roman" w:hAnsi="Arial Narrow"/>
                <w:color w:val="000000" w:themeColor="text1"/>
                <w:sz w:val="24"/>
                <w:szCs w:val="24"/>
                <w:lang w:eastAsia="pl-PL"/>
              </w:rPr>
              <w:t>8</w:t>
            </w:r>
            <w:r w:rsidRPr="00F32F7C">
              <w:rPr>
                <w:rFonts w:ascii="Arial Narrow" w:eastAsia="Times New Roman" w:hAnsi="Arial Narrow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do godz. </w:t>
            </w:r>
            <w:r w:rsidR="00F32F7C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16</w:t>
            </w:r>
            <w:r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.00. Liczy się data wpływu oferty do Zamawiającego.</w:t>
            </w:r>
          </w:p>
        </w:tc>
      </w:tr>
    </w:tbl>
    <w:p w:rsidR="00596037" w:rsidRPr="00F91E1B" w:rsidRDefault="00596037" w:rsidP="00596037">
      <w:pPr>
        <w:spacing w:after="0" w:line="360" w:lineRule="auto"/>
        <w:ind w:firstLine="24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515FD3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sectPr w:rsidR="00515FD3" w:rsidSect="004E7C01">
      <w:headerReference w:type="default" r:id="rId7"/>
      <w:pgSz w:w="11906" w:h="16838"/>
      <w:pgMar w:top="2396" w:right="1417" w:bottom="1985" w:left="1417" w:header="708" w:footer="19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D56" w:rsidRDefault="00A30D56" w:rsidP="00364D7E">
      <w:pPr>
        <w:spacing w:after="0" w:line="240" w:lineRule="auto"/>
      </w:pPr>
      <w:r>
        <w:separator/>
      </w:r>
    </w:p>
  </w:endnote>
  <w:endnote w:type="continuationSeparator" w:id="0">
    <w:p w:rsidR="00A30D56" w:rsidRDefault="00A30D56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D56" w:rsidRDefault="00A30D56" w:rsidP="00364D7E">
      <w:pPr>
        <w:spacing w:after="0" w:line="240" w:lineRule="auto"/>
      </w:pPr>
      <w:r>
        <w:separator/>
      </w:r>
    </w:p>
  </w:footnote>
  <w:footnote w:type="continuationSeparator" w:id="0">
    <w:p w:rsidR="00A30D56" w:rsidRDefault="00A30D56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D7E" w:rsidRDefault="004E7C0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620000" cy="10778201"/>
          <wp:effectExtent l="0" t="0" r="0" b="4445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s-papier-2016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107782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97DD6"/>
    <w:multiLevelType w:val="hybridMultilevel"/>
    <w:tmpl w:val="CB88A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874BF"/>
    <w:multiLevelType w:val="hybridMultilevel"/>
    <w:tmpl w:val="0C32313C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14B38"/>
    <w:multiLevelType w:val="hybridMultilevel"/>
    <w:tmpl w:val="BF989CD4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292E80"/>
    <w:multiLevelType w:val="hybridMultilevel"/>
    <w:tmpl w:val="47EA61A8"/>
    <w:lvl w:ilvl="0" w:tplc="A4A24D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C4EAB"/>
    <w:multiLevelType w:val="hybridMultilevel"/>
    <w:tmpl w:val="50EE177E"/>
    <w:lvl w:ilvl="0" w:tplc="A790B424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F4F9D"/>
    <w:multiLevelType w:val="hybridMultilevel"/>
    <w:tmpl w:val="1502633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40E99"/>
    <w:multiLevelType w:val="hybridMultilevel"/>
    <w:tmpl w:val="EBB4D65E"/>
    <w:lvl w:ilvl="0" w:tplc="6CFA17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0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01B52"/>
    <w:multiLevelType w:val="hybridMultilevel"/>
    <w:tmpl w:val="9F5AE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220AC1"/>
    <w:multiLevelType w:val="hybridMultilevel"/>
    <w:tmpl w:val="7598D9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BF4604"/>
    <w:multiLevelType w:val="hybridMultilevel"/>
    <w:tmpl w:val="71821B86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311DBE"/>
    <w:multiLevelType w:val="hybridMultilevel"/>
    <w:tmpl w:val="9662B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1D2C86"/>
    <w:multiLevelType w:val="hybridMultilevel"/>
    <w:tmpl w:val="E6DC0BE8"/>
    <w:lvl w:ilvl="0" w:tplc="B192E3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7"/>
  </w:num>
  <w:num w:numId="4">
    <w:abstractNumId w:val="9"/>
  </w:num>
  <w:num w:numId="5">
    <w:abstractNumId w:val="16"/>
  </w:num>
  <w:num w:numId="6">
    <w:abstractNumId w:val="19"/>
  </w:num>
  <w:num w:numId="7">
    <w:abstractNumId w:val="20"/>
  </w:num>
  <w:num w:numId="8">
    <w:abstractNumId w:val="0"/>
  </w:num>
  <w:num w:numId="9">
    <w:abstractNumId w:val="7"/>
  </w:num>
  <w:num w:numId="10">
    <w:abstractNumId w:val="18"/>
  </w:num>
  <w:num w:numId="11">
    <w:abstractNumId w:val="14"/>
  </w:num>
  <w:num w:numId="12">
    <w:abstractNumId w:val="5"/>
  </w:num>
  <w:num w:numId="13">
    <w:abstractNumId w:val="1"/>
  </w:num>
  <w:num w:numId="14">
    <w:abstractNumId w:val="6"/>
  </w:num>
  <w:num w:numId="15">
    <w:abstractNumId w:val="2"/>
  </w:num>
  <w:num w:numId="16">
    <w:abstractNumId w:val="12"/>
  </w:num>
  <w:num w:numId="17">
    <w:abstractNumId w:val="8"/>
  </w:num>
  <w:num w:numId="18">
    <w:abstractNumId w:val="11"/>
  </w:num>
  <w:num w:numId="19">
    <w:abstractNumId w:val="13"/>
  </w:num>
  <w:num w:numId="20">
    <w:abstractNumId w:val="1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D7E"/>
    <w:rsid w:val="00006026"/>
    <w:rsid w:val="000666DF"/>
    <w:rsid w:val="000D3EF9"/>
    <w:rsid w:val="000D7FC6"/>
    <w:rsid w:val="000E2CCF"/>
    <w:rsid w:val="00154953"/>
    <w:rsid w:val="001554DB"/>
    <w:rsid w:val="001F3E73"/>
    <w:rsid w:val="00203A7A"/>
    <w:rsid w:val="002126E2"/>
    <w:rsid w:val="00250B1C"/>
    <w:rsid w:val="00251440"/>
    <w:rsid w:val="002B5A2F"/>
    <w:rsid w:val="002B6119"/>
    <w:rsid w:val="002E39E9"/>
    <w:rsid w:val="002E7888"/>
    <w:rsid w:val="00300F2A"/>
    <w:rsid w:val="0034079F"/>
    <w:rsid w:val="00364D7E"/>
    <w:rsid w:val="00393D3E"/>
    <w:rsid w:val="003D2DF6"/>
    <w:rsid w:val="00491992"/>
    <w:rsid w:val="004968C6"/>
    <w:rsid w:val="004D6CA5"/>
    <w:rsid w:val="004E7C01"/>
    <w:rsid w:val="00515FD3"/>
    <w:rsid w:val="00516091"/>
    <w:rsid w:val="005165E3"/>
    <w:rsid w:val="00525853"/>
    <w:rsid w:val="00550578"/>
    <w:rsid w:val="00550643"/>
    <w:rsid w:val="0056542A"/>
    <w:rsid w:val="00596037"/>
    <w:rsid w:val="005A028C"/>
    <w:rsid w:val="005D09D5"/>
    <w:rsid w:val="006166FF"/>
    <w:rsid w:val="0062295E"/>
    <w:rsid w:val="0064057A"/>
    <w:rsid w:val="006405A4"/>
    <w:rsid w:val="00660A26"/>
    <w:rsid w:val="006A01C2"/>
    <w:rsid w:val="006C45F7"/>
    <w:rsid w:val="007D5C99"/>
    <w:rsid w:val="007E4F8B"/>
    <w:rsid w:val="00802533"/>
    <w:rsid w:val="00901527"/>
    <w:rsid w:val="00917535"/>
    <w:rsid w:val="00951583"/>
    <w:rsid w:val="009537D5"/>
    <w:rsid w:val="009C0820"/>
    <w:rsid w:val="009C0976"/>
    <w:rsid w:val="00A30D56"/>
    <w:rsid w:val="00A5190B"/>
    <w:rsid w:val="00A70426"/>
    <w:rsid w:val="00A7518B"/>
    <w:rsid w:val="00B04611"/>
    <w:rsid w:val="00B40F4B"/>
    <w:rsid w:val="00B5501B"/>
    <w:rsid w:val="00B6249D"/>
    <w:rsid w:val="00B637BA"/>
    <w:rsid w:val="00B67BA3"/>
    <w:rsid w:val="00B849C7"/>
    <w:rsid w:val="00B91B49"/>
    <w:rsid w:val="00BA6FCC"/>
    <w:rsid w:val="00BF05DA"/>
    <w:rsid w:val="00C00002"/>
    <w:rsid w:val="00C3104A"/>
    <w:rsid w:val="00C34722"/>
    <w:rsid w:val="00C4279F"/>
    <w:rsid w:val="00C93575"/>
    <w:rsid w:val="00CF2C5E"/>
    <w:rsid w:val="00D26743"/>
    <w:rsid w:val="00D56A4D"/>
    <w:rsid w:val="00D878BB"/>
    <w:rsid w:val="00DD5928"/>
    <w:rsid w:val="00DE0A49"/>
    <w:rsid w:val="00DF789B"/>
    <w:rsid w:val="00E4234F"/>
    <w:rsid w:val="00E6126F"/>
    <w:rsid w:val="00E90CA5"/>
    <w:rsid w:val="00EA27D6"/>
    <w:rsid w:val="00EB1108"/>
    <w:rsid w:val="00EB5E68"/>
    <w:rsid w:val="00ED2961"/>
    <w:rsid w:val="00EF011A"/>
    <w:rsid w:val="00F03B87"/>
    <w:rsid w:val="00F0594D"/>
    <w:rsid w:val="00F26E56"/>
    <w:rsid w:val="00F32F7C"/>
    <w:rsid w:val="00F63262"/>
    <w:rsid w:val="00F72645"/>
    <w:rsid w:val="00F91E1B"/>
    <w:rsid w:val="00FA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51A53B-B4DF-4AD5-9FAF-B354F7A7A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78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6C45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015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E73"/>
    <w:rPr>
      <w:rFonts w:ascii="Segoe UI" w:eastAsia="Calibri" w:hAnsi="Segoe UI" w:cs="Segoe UI"/>
      <w:sz w:val="18"/>
      <w:szCs w:val="18"/>
    </w:rPr>
  </w:style>
  <w:style w:type="character" w:customStyle="1" w:styleId="apple-converted-space">
    <w:name w:val="apple-converted-space"/>
    <w:basedOn w:val="Domylnaczcionkaakapitu"/>
    <w:rsid w:val="005165E3"/>
  </w:style>
  <w:style w:type="character" w:customStyle="1" w:styleId="Nagwek2Znak">
    <w:name w:val="Nagłówek 2 Znak"/>
    <w:basedOn w:val="Domylnaczcionkaakapitu"/>
    <w:link w:val="Nagwek2"/>
    <w:uiPriority w:val="9"/>
    <w:rsid w:val="006C45F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789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8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0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bwaloch@outlook.com</dc:creator>
  <cp:lastModifiedBy>Dagmara Bielawska</cp:lastModifiedBy>
  <cp:revision>3</cp:revision>
  <cp:lastPrinted>2017-04-04T12:09:00Z</cp:lastPrinted>
  <dcterms:created xsi:type="dcterms:W3CDTF">2018-01-26T12:57:00Z</dcterms:created>
  <dcterms:modified xsi:type="dcterms:W3CDTF">2018-01-26T13:04:00Z</dcterms:modified>
</cp:coreProperties>
</file>