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27" w:rsidRPr="00EA2BA4" w:rsidRDefault="00901527" w:rsidP="00901527">
      <w:pPr>
        <w:spacing w:after="0" w:line="240" w:lineRule="auto"/>
        <w:ind w:left="426"/>
        <w:jc w:val="both"/>
        <w:rPr>
          <w:rFonts w:ascii="Arial Narrow" w:hAnsi="Arial Narrow"/>
          <w:sz w:val="24"/>
        </w:rPr>
      </w:pPr>
      <w:r w:rsidRPr="00EA2BA4">
        <w:rPr>
          <w:rFonts w:ascii="Arial Narrow" w:hAnsi="Arial Narrow"/>
          <w:sz w:val="24"/>
        </w:rPr>
        <w:t xml:space="preserve">Elbląg, </w:t>
      </w:r>
      <w:r w:rsidR="00EA1D1B">
        <w:rPr>
          <w:rFonts w:ascii="Arial Narrow" w:hAnsi="Arial Narrow"/>
          <w:sz w:val="24"/>
        </w:rPr>
        <w:t>02</w:t>
      </w:r>
      <w:r w:rsidRPr="00EA2BA4">
        <w:rPr>
          <w:rFonts w:ascii="Arial Narrow" w:hAnsi="Arial Narrow"/>
          <w:sz w:val="24"/>
        </w:rPr>
        <w:t>.</w:t>
      </w:r>
      <w:r w:rsidR="00EA1D1B">
        <w:rPr>
          <w:rFonts w:ascii="Arial Narrow" w:hAnsi="Arial Narrow"/>
          <w:sz w:val="24"/>
        </w:rPr>
        <w:t>01</w:t>
      </w:r>
      <w:r w:rsidRPr="00EA2BA4">
        <w:rPr>
          <w:rFonts w:ascii="Arial Narrow" w:hAnsi="Arial Narrow"/>
          <w:sz w:val="24"/>
        </w:rPr>
        <w:t>.201</w:t>
      </w:r>
      <w:r w:rsidR="00EA1D1B">
        <w:rPr>
          <w:rFonts w:ascii="Arial Narrow" w:hAnsi="Arial Narrow"/>
          <w:sz w:val="24"/>
        </w:rPr>
        <w:t>8</w:t>
      </w:r>
      <w:r w:rsidRPr="00EA2BA4">
        <w:rPr>
          <w:rFonts w:ascii="Arial Narrow" w:hAnsi="Arial Narrow"/>
          <w:sz w:val="24"/>
        </w:rPr>
        <w:t xml:space="preserve"> r.</w:t>
      </w:r>
    </w:p>
    <w:p w:rsidR="00901527" w:rsidRPr="000B2A7D" w:rsidRDefault="00901527" w:rsidP="00250B1C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901527" w:rsidRPr="000B2A7D" w:rsidRDefault="00901527" w:rsidP="00901527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596037" w:rsidRPr="00596037" w:rsidRDefault="008E6CE7" w:rsidP="00596037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r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ROZEZNANIE CENOWE</w:t>
      </w: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Nr</w:t>
            </w:r>
            <w:proofErr w:type="spellEnd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postępowania</w:t>
            </w:r>
            <w:proofErr w:type="spellEnd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596037" w:rsidP="00EA1D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</w:pPr>
            <w:r w:rsidRPr="00596037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RC/</w:t>
            </w:r>
            <w:r w:rsidR="00073065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01/ECIS/2018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Tytuł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596037" w:rsidP="00596037">
            <w:pPr>
              <w:spacing w:before="120" w:after="12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Elbląskie</w:t>
            </w:r>
            <w:proofErr w:type="spellEnd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Centrum </w:t>
            </w: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Integracji</w:t>
            </w:r>
            <w:proofErr w:type="spellEnd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Społecznej</w:t>
            </w:r>
            <w:proofErr w:type="spellEnd"/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Realizator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91E1B" w:rsidRDefault="00596037" w:rsidP="00596037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</w:tr>
      <w:tr w:rsidR="00596037" w:rsidRPr="00596037" w:rsidTr="006D624B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6037" w:rsidRPr="00596037" w:rsidRDefault="00596037" w:rsidP="00596037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Opis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przedmiotu</w:t>
            </w:r>
            <w:proofErr w:type="spellEnd"/>
          </w:p>
        </w:tc>
      </w:tr>
      <w:tr w:rsidR="00596037" w:rsidRPr="00596037" w:rsidTr="006D624B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Rodzaj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312" w:rsidRPr="00EF3EC4" w:rsidRDefault="00596037" w:rsidP="00041F36">
            <w:pPr>
              <w:spacing w:before="120" w:after="120" w:line="240" w:lineRule="auto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EF3EC4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Przeprowadzenie</w:t>
            </w:r>
            <w:r w:rsidR="00041F36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kursu</w:t>
            </w:r>
            <w:r w:rsidRPr="00EF3EC4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dla </w:t>
            </w:r>
            <w:r w:rsidR="00250B1C" w:rsidRPr="00EF3EC4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1 </w:t>
            </w:r>
            <w:r w:rsidR="00943312" w:rsidRPr="00EF3EC4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uczestnika</w:t>
            </w:r>
            <w:r w:rsidRPr="00EF3EC4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Elbląskiego Centrum I</w:t>
            </w:r>
            <w:r w:rsidR="00943312" w:rsidRPr="00EF3EC4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ntegracji Społecznej w zakresie</w:t>
            </w:r>
            <w:r w:rsidR="00041F3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: </w:t>
            </w:r>
            <w:r w:rsidR="00EA1D1B" w:rsidRPr="00EA1D1B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„Operator koparko – ładowarki"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Szczegółowy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opis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/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zadań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D1B" w:rsidRPr="00EA1D1B" w:rsidRDefault="00EA1D1B" w:rsidP="00EA1D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EA1D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Przeprowadzenie szkolenia teoretyczno-praktycznego w wymiarze  godzin zaakceptowanych przez IMBIGS Warszawa :</w:t>
            </w:r>
          </w:p>
          <w:p w:rsidR="00EA1D1B" w:rsidRPr="00EA1D1B" w:rsidRDefault="00EA1D1B" w:rsidP="00EA1D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EA1D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- obsługa teoretyczno – praktyczna koparko - ładowarki.</w:t>
            </w:r>
          </w:p>
          <w:p w:rsidR="00EA1D1B" w:rsidRPr="00EA1D1B" w:rsidRDefault="00EA1D1B" w:rsidP="00EA1D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EA1D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Cele szkolenia:</w:t>
            </w:r>
          </w:p>
          <w:p w:rsidR="00EA1D1B" w:rsidRPr="00EA1D1B" w:rsidRDefault="00EA1D1B" w:rsidP="00EA1D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- </w:t>
            </w:r>
            <w:r w:rsidRPr="00EA1D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Nabycie wiedzy teoretycznej i praktycznej z zakresu obsługi koparko ładowarki</w:t>
            </w:r>
          </w:p>
          <w:p w:rsidR="00EA1D1B" w:rsidRPr="00EA1D1B" w:rsidRDefault="00EA1D1B" w:rsidP="00EA1D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- </w:t>
            </w:r>
            <w:r w:rsidRPr="00EA1D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Egzamin przed Instytutem Mec</w:t>
            </w:r>
            <w:bookmarkStart w:id="0" w:name="_GoBack"/>
            <w:bookmarkEnd w:id="0"/>
            <w:r w:rsidRPr="00EA1D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hanizacji Budownictwa                  i Górnictwa  z Warszawy </w:t>
            </w:r>
          </w:p>
          <w:p w:rsidR="00596037" w:rsidRPr="00EA1D1B" w:rsidRDefault="00EA1D1B" w:rsidP="00EA1D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- </w:t>
            </w:r>
            <w:r w:rsidRPr="00EA1D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Praktyczne zajęcia nauki jazdy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Miejsce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wykonania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943312" w:rsidP="0059603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Elbląg</w:t>
            </w:r>
            <w:r w:rsidR="00EA1D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, Trójmiasto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Okres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realizacją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881C58" w:rsidRDefault="00073065" w:rsidP="00EA1D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Do 28.02.</w:t>
            </w:r>
            <w:r w:rsidR="00EA1D1B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2018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91E1B" w:rsidRDefault="00596037" w:rsidP="00596037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Wymagane kwalifikacje/doświadczenie podmiotu bezpośrednio świadczącego usługę: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F36" w:rsidRPr="00F91E1B" w:rsidRDefault="00041F36" w:rsidP="00041F36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opracowanie programu i materiałów na szkolenie,</w:t>
            </w:r>
          </w:p>
          <w:p w:rsidR="00041F36" w:rsidRPr="00F91E1B" w:rsidRDefault="00041F36" w:rsidP="00041F36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realizacja szkolenia z zastosowaniem metod powszechnie akceptowanych,</w:t>
            </w:r>
          </w:p>
          <w:p w:rsidR="00041F36" w:rsidRDefault="00041F36" w:rsidP="00041F36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przeprowadzenie szkolenia na sprzęcie własnym firmy</w:t>
            </w:r>
          </w:p>
          <w:p w:rsidR="00041F36" w:rsidRPr="00F91E1B" w:rsidRDefault="00041F36" w:rsidP="00041F36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zapewnienie samodzielnego stanowiska </w:t>
            </w:r>
          </w:p>
          <w:p w:rsidR="00041F36" w:rsidRPr="00041F36" w:rsidRDefault="00041F36" w:rsidP="00041F36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Style w:val="apple-converted-space"/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C93575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2 szkoleń obejmujących przedmiot niniejszego zamówienia.</w:t>
            </w:r>
            <w:r w:rsidRPr="00C93575">
              <w:rPr>
                <w:rStyle w:val="apple-converted-space"/>
                <w:rFonts w:ascii="Arial Narrow" w:hAnsi="Arial Narrow" w:cs="Arial"/>
                <w:sz w:val="24"/>
                <w:szCs w:val="24"/>
                <w:shd w:val="clear" w:color="auto" w:fill="FFFFFF"/>
              </w:rPr>
              <w:t> </w:t>
            </w:r>
          </w:p>
          <w:p w:rsidR="00041F36" w:rsidRPr="00041F36" w:rsidRDefault="00041F36" w:rsidP="00041F36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041F3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dysponuje przynajmniej 1 trenerem posiadającym </w:t>
            </w:r>
            <w:r w:rsidRPr="00041F3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lastRenderedPageBreak/>
              <w:t xml:space="preserve">uprawnienia do przeprowadzenia kursu,  oraz min. 2 letnie doświadczenie zawodowe w ww. zakresie </w:t>
            </w:r>
          </w:p>
          <w:p w:rsidR="00F55852" w:rsidRDefault="00943312" w:rsidP="00041F36">
            <w:pPr>
              <w:pStyle w:val="Akapitzlist"/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BD7B34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Weryfikacja na </w:t>
            </w:r>
            <w:r w:rsidR="00F55852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podstawie oświadczenia w pkt. 3</w:t>
            </w:r>
          </w:p>
          <w:p w:rsidR="00943312" w:rsidRPr="00F91E1B" w:rsidRDefault="00943312" w:rsidP="00EA1D1B">
            <w:pPr>
              <w:pStyle w:val="Akapitzlist"/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BD7B34">
              <w:rPr>
                <w:rFonts w:ascii="Arial Narrow" w:eastAsia="Times New Roman" w:hAnsi="Arial Narrow" w:cs="Courier New"/>
                <w:bCs/>
                <w:i/>
                <w:sz w:val="24"/>
                <w:szCs w:val="24"/>
                <w:lang w:eastAsia="pl-PL"/>
              </w:rPr>
              <w:t>Form</w:t>
            </w:r>
            <w:r w:rsidR="00073065">
              <w:rPr>
                <w:rFonts w:ascii="Arial Narrow" w:eastAsia="Times New Roman" w:hAnsi="Arial Narrow" w:cs="Courier New"/>
                <w:bCs/>
                <w:i/>
                <w:sz w:val="24"/>
                <w:szCs w:val="24"/>
                <w:lang w:eastAsia="pl-PL"/>
              </w:rPr>
              <w:t>ularza oferty postępowania: RC/01/ECIS/2018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lastRenderedPageBreak/>
              <w:t>Zawartość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Kompletna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oferta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musi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zawierać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:</w:t>
            </w:r>
          </w:p>
          <w:p w:rsidR="00596037" w:rsidRPr="00F91E1B" w:rsidRDefault="00596037" w:rsidP="00250B1C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wypełniony Formularz Oferty, </w:t>
            </w:r>
            <w:r w:rsidR="00250B1C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wraz z łączną </w:t>
            </w:r>
            <w:r w:rsidR="00BF05DA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wy</w:t>
            </w:r>
            <w:r w:rsidR="00250B1C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ceną usługi</w:t>
            </w:r>
          </w:p>
          <w:p w:rsidR="00596037" w:rsidRPr="00F91E1B" w:rsidRDefault="00596037" w:rsidP="00250B1C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596037" w:rsidRPr="00596037" w:rsidRDefault="00596037" w:rsidP="00250B1C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ewentualne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pełnomocnictwa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,</w:t>
            </w:r>
          </w:p>
        </w:tc>
      </w:tr>
      <w:tr w:rsidR="005D09D5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D09D5" w:rsidRPr="00596037" w:rsidRDefault="005D09D5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Forma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złożenia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D5" w:rsidRPr="00F91E1B" w:rsidRDefault="005D09D5" w:rsidP="00EA1D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Kompletną ofertę podpisaną przez osoby upoważnione </w:t>
            </w:r>
            <w:r w:rsidR="00BF05DA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(skan) 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należy przesłać drogą mailową na adres: </w:t>
            </w:r>
            <w:r w:rsidR="0094331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a.zasadzinska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@eswip.pl lub </w:t>
            </w:r>
            <w:r w:rsidR="00BF05DA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złożyć osobiście bądź 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listownie na adres biura projektu: Stowarzyszenie ESWIP, ul. Związku Jaszczurcz</w:t>
            </w:r>
            <w:r w:rsidR="00EA1D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ego 17, 82-300 Elbląg do dnia 05.01.2018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do godz. 16.00. Liczy się data wpływu oferty do Zamawiającego.</w:t>
            </w:r>
          </w:p>
        </w:tc>
      </w:tr>
    </w:tbl>
    <w:p w:rsidR="00596037" w:rsidRPr="00F91E1B" w:rsidRDefault="00596037" w:rsidP="00596037">
      <w:pPr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sectPr w:rsidR="00515FD3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FD" w:rsidRDefault="00C04AFD" w:rsidP="00364D7E">
      <w:pPr>
        <w:spacing w:after="0" w:line="240" w:lineRule="auto"/>
      </w:pPr>
      <w:r>
        <w:separator/>
      </w:r>
    </w:p>
  </w:endnote>
  <w:endnote w:type="continuationSeparator" w:id="0">
    <w:p w:rsidR="00C04AFD" w:rsidRDefault="00C04AFD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FD" w:rsidRDefault="00C04AFD" w:rsidP="00364D7E">
      <w:pPr>
        <w:spacing w:after="0" w:line="240" w:lineRule="auto"/>
      </w:pPr>
      <w:r>
        <w:separator/>
      </w:r>
    </w:p>
  </w:footnote>
  <w:footnote w:type="continuationSeparator" w:id="0">
    <w:p w:rsidR="00C04AFD" w:rsidRDefault="00C04AFD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41F36"/>
    <w:rsid w:val="0007254A"/>
    <w:rsid w:val="00073065"/>
    <w:rsid w:val="000D3EF9"/>
    <w:rsid w:val="000D7FC6"/>
    <w:rsid w:val="000E2CCF"/>
    <w:rsid w:val="00154953"/>
    <w:rsid w:val="001554DB"/>
    <w:rsid w:val="001F3E73"/>
    <w:rsid w:val="00250B1C"/>
    <w:rsid w:val="00251440"/>
    <w:rsid w:val="002B6119"/>
    <w:rsid w:val="002E39E9"/>
    <w:rsid w:val="003215AD"/>
    <w:rsid w:val="00364D7E"/>
    <w:rsid w:val="00393D3E"/>
    <w:rsid w:val="003B15CB"/>
    <w:rsid w:val="00451BD7"/>
    <w:rsid w:val="004968C6"/>
    <w:rsid w:val="004A4F42"/>
    <w:rsid w:val="004D6CA5"/>
    <w:rsid w:val="004E7C01"/>
    <w:rsid w:val="00515FD3"/>
    <w:rsid w:val="00596037"/>
    <w:rsid w:val="005C25BF"/>
    <w:rsid w:val="005D09D5"/>
    <w:rsid w:val="006166FF"/>
    <w:rsid w:val="0062295E"/>
    <w:rsid w:val="006405A4"/>
    <w:rsid w:val="007D5C99"/>
    <w:rsid w:val="007E0C89"/>
    <w:rsid w:val="00881C58"/>
    <w:rsid w:val="008E21A6"/>
    <w:rsid w:val="008E6CE7"/>
    <w:rsid w:val="00901527"/>
    <w:rsid w:val="00917535"/>
    <w:rsid w:val="00943312"/>
    <w:rsid w:val="00951583"/>
    <w:rsid w:val="009537D5"/>
    <w:rsid w:val="00A86A94"/>
    <w:rsid w:val="00B40F4B"/>
    <w:rsid w:val="00B637BA"/>
    <w:rsid w:val="00B67BA3"/>
    <w:rsid w:val="00B77998"/>
    <w:rsid w:val="00B849C7"/>
    <w:rsid w:val="00BF05DA"/>
    <w:rsid w:val="00C04AFD"/>
    <w:rsid w:val="00D26743"/>
    <w:rsid w:val="00D87651"/>
    <w:rsid w:val="00D878BB"/>
    <w:rsid w:val="00DC66D2"/>
    <w:rsid w:val="00DD5928"/>
    <w:rsid w:val="00E11D78"/>
    <w:rsid w:val="00E4234F"/>
    <w:rsid w:val="00E6126F"/>
    <w:rsid w:val="00E90CA5"/>
    <w:rsid w:val="00EA1D1B"/>
    <w:rsid w:val="00EA27D6"/>
    <w:rsid w:val="00EF011A"/>
    <w:rsid w:val="00EF3EC4"/>
    <w:rsid w:val="00F03B87"/>
    <w:rsid w:val="00F26E56"/>
    <w:rsid w:val="00F55852"/>
    <w:rsid w:val="00F72645"/>
    <w:rsid w:val="00F91E1B"/>
    <w:rsid w:val="00FA3793"/>
    <w:rsid w:val="00FB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9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9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USER</cp:lastModifiedBy>
  <cp:revision>2</cp:revision>
  <cp:lastPrinted>2016-12-29T10:04:00Z</cp:lastPrinted>
  <dcterms:created xsi:type="dcterms:W3CDTF">2018-01-02T10:22:00Z</dcterms:created>
  <dcterms:modified xsi:type="dcterms:W3CDTF">2018-01-02T10:22:00Z</dcterms:modified>
</cp:coreProperties>
</file>