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DF" w:rsidRDefault="009F62DF" w:rsidP="009F62DF">
      <w:pPr>
        <w:spacing w:after="0" w:line="240" w:lineRule="auto"/>
        <w:ind w:left="426"/>
        <w:jc w:val="center"/>
        <w:rPr>
          <w:rFonts w:ascii="Arial Narrow" w:hAnsi="Arial Narrow"/>
          <w:b/>
          <w:sz w:val="28"/>
          <w:szCs w:val="28"/>
        </w:rPr>
      </w:pPr>
    </w:p>
    <w:p w:rsidR="009F62DF" w:rsidRDefault="009F62DF" w:rsidP="009F62DF">
      <w:pPr>
        <w:spacing w:after="0" w:line="240" w:lineRule="auto"/>
        <w:ind w:left="426"/>
        <w:jc w:val="center"/>
        <w:rPr>
          <w:rFonts w:ascii="Arial Narrow" w:hAnsi="Arial Narrow"/>
          <w:b/>
          <w:sz w:val="28"/>
          <w:szCs w:val="28"/>
        </w:rPr>
      </w:pPr>
    </w:p>
    <w:p w:rsidR="009F62DF" w:rsidRDefault="009F62DF" w:rsidP="009F62DF">
      <w:pPr>
        <w:spacing w:after="0" w:line="240" w:lineRule="auto"/>
        <w:ind w:left="426"/>
        <w:jc w:val="center"/>
        <w:rPr>
          <w:rFonts w:ascii="Arial Narrow" w:hAnsi="Arial Narrow"/>
          <w:b/>
          <w:sz w:val="28"/>
          <w:szCs w:val="28"/>
        </w:rPr>
      </w:pPr>
    </w:p>
    <w:p w:rsidR="009F62DF" w:rsidRPr="009F62DF" w:rsidRDefault="009F62DF" w:rsidP="009F62DF">
      <w:pPr>
        <w:spacing w:after="0" w:line="240" w:lineRule="auto"/>
        <w:ind w:left="426"/>
        <w:jc w:val="center"/>
        <w:rPr>
          <w:rFonts w:ascii="Arial Narrow" w:hAnsi="Arial Narrow"/>
          <w:b/>
          <w:sz w:val="28"/>
          <w:szCs w:val="28"/>
        </w:rPr>
      </w:pPr>
      <w:r w:rsidRPr="009F62DF">
        <w:rPr>
          <w:rFonts w:ascii="Arial Narrow" w:hAnsi="Arial Narrow"/>
          <w:b/>
          <w:sz w:val="28"/>
          <w:szCs w:val="28"/>
        </w:rPr>
        <w:t>REGULAMIN</w:t>
      </w:r>
    </w:p>
    <w:p w:rsidR="009F62DF" w:rsidRPr="009F62DF" w:rsidRDefault="009F62DF" w:rsidP="009F62DF">
      <w:pPr>
        <w:spacing w:after="0" w:line="240" w:lineRule="auto"/>
        <w:ind w:left="426"/>
        <w:jc w:val="center"/>
        <w:rPr>
          <w:rFonts w:ascii="Arial Narrow" w:hAnsi="Arial Narrow"/>
          <w:b/>
          <w:sz w:val="28"/>
          <w:szCs w:val="28"/>
        </w:rPr>
      </w:pPr>
      <w:r w:rsidRPr="009F62DF">
        <w:rPr>
          <w:rFonts w:ascii="Arial Narrow" w:hAnsi="Arial Narrow"/>
          <w:b/>
          <w:sz w:val="28"/>
          <w:szCs w:val="28"/>
        </w:rPr>
        <w:t>Konkursu Grantowego IMPULS</w:t>
      </w:r>
    </w:p>
    <w:p w:rsidR="009F62DF" w:rsidRPr="009F62DF" w:rsidRDefault="009F62DF" w:rsidP="009F62DF">
      <w:pPr>
        <w:spacing w:after="0" w:line="240" w:lineRule="auto"/>
        <w:jc w:val="center"/>
        <w:rPr>
          <w:rFonts w:ascii="Arial Narrow" w:hAnsi="Arial Narrow"/>
          <w:color w:val="FF0000"/>
          <w:sz w:val="28"/>
          <w:szCs w:val="28"/>
        </w:rPr>
      </w:pPr>
    </w:p>
    <w:p w:rsidR="009F62DF" w:rsidRPr="009F62DF" w:rsidRDefault="009F62DF" w:rsidP="009F62D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F62DF">
        <w:rPr>
          <w:rFonts w:ascii="Arial Narrow" w:hAnsi="Arial Narrow"/>
          <w:b/>
          <w:sz w:val="28"/>
          <w:szCs w:val="28"/>
        </w:rPr>
        <w:t>Ogłoszenie pierwszego konkursu ma miejsce 16 grudnia 2015 r. w dzień 20-lecia powstania  Stowarzyszenia ESWIP, fundatora Funduszu Grantowego Impuls w ramach Fundacji Elbląg.</w:t>
      </w:r>
    </w:p>
    <w:p w:rsidR="009F62DF" w:rsidRPr="009F62DF" w:rsidRDefault="009F62DF" w:rsidP="009F62D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F62DF" w:rsidRPr="009F62DF" w:rsidRDefault="009F62DF" w:rsidP="009F62D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8"/>
          <w:szCs w:val="28"/>
          <w:lang w:eastAsia="pl-PL"/>
        </w:rPr>
      </w:pP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>Celem Konkursu Grantowego IMPULS jest wsparcie inicjatyw społecznych</w:t>
      </w: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br/>
        <w:t xml:space="preserve"> i obywatelskich mieszkańców Elbląga.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W ramach </w:t>
      </w:r>
      <w:r w:rsidRPr="009F62DF">
        <w:rPr>
          <w:rFonts w:ascii="Arial Narrow" w:hAnsi="Arial Narrow" w:cs="Arial"/>
          <w:sz w:val="28"/>
          <w:szCs w:val="28"/>
          <w:lang w:eastAsia="pl-PL"/>
        </w:rPr>
        <w:t xml:space="preserve">Konkursu </w:t>
      </w: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można otrzymać grant w wysokości do 500 zł. 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O granty mogą ubiegać się: organizacje pozarządowe, grupy nieformalne, Rady Rodziców, kluby sportowe, parafie z terenu Elbląga.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Warunkiem uzyskania grantu jest złożenie </w:t>
      </w:r>
      <w:r w:rsidRPr="009F62DF">
        <w:rPr>
          <w:rFonts w:ascii="Arial Narrow" w:hAnsi="Arial Narrow" w:cs="Arial"/>
          <w:sz w:val="28"/>
          <w:szCs w:val="28"/>
          <w:lang w:eastAsia="pl-PL"/>
        </w:rPr>
        <w:t>kompletnego</w:t>
      </w: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 </w:t>
      </w:r>
      <w:r w:rsidRPr="009F62DF">
        <w:rPr>
          <w:rFonts w:ascii="Arial Narrow" w:hAnsi="Arial Narrow"/>
          <w:sz w:val="28"/>
          <w:szCs w:val="28"/>
          <w:lang w:eastAsia="pl-PL"/>
        </w:rPr>
        <w:t xml:space="preserve">wniosku zawierającego opis inicjatywy (wniosek dostępny na stronie </w:t>
      </w:r>
      <w:hyperlink r:id="rId8" w:history="1">
        <w:r w:rsidRPr="009F62DF">
          <w:rPr>
            <w:rFonts w:ascii="Arial Narrow" w:hAnsi="Arial Narrow"/>
            <w:color w:val="0000FF"/>
            <w:sz w:val="28"/>
            <w:szCs w:val="28"/>
            <w:u w:val="single"/>
            <w:lang w:eastAsia="pl-PL"/>
          </w:rPr>
          <w:t>www.fundacja.elblag.pl</w:t>
        </w:r>
      </w:hyperlink>
      <w:r w:rsidRPr="009F62DF">
        <w:rPr>
          <w:rFonts w:ascii="Arial Narrow" w:hAnsi="Arial Narrow"/>
          <w:sz w:val="28"/>
          <w:szCs w:val="28"/>
          <w:lang w:eastAsia="pl-PL"/>
        </w:rPr>
        <w:t>) oraz pozytywna decyzja Komisji Grantowej.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/>
          <w:color w:val="000000"/>
          <w:sz w:val="28"/>
          <w:szCs w:val="28"/>
          <w:lang w:eastAsia="pl-PL"/>
        </w:rPr>
        <w:t>Wypełniony wniosek należy dostarczyć (osobiście bądź listownie) do siedziby Fundacji Elbląg przy ul. Zw. Jaszczurczego 17 pok. 33, 34.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>Wyboru wniosków dokonuje Komisja Grantowa. Decyzja Komisji jest ostateczna</w:t>
      </w: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br/>
        <w:t xml:space="preserve"> i nie podlega odwołaniu.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Komisja Grantowa rozpatruje wnioski raz na kwartał w następujących terminach: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25 marca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25 czerwca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25 września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25 grudnia danego roku.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Wnioski przyjmowane będą w następujących terminach: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15 marca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15 czerwca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15 września danego roku</w:t>
      </w:r>
    </w:p>
    <w:p w:rsidR="009F62DF" w:rsidRPr="009F62DF" w:rsidRDefault="009F62DF" w:rsidP="009F62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>do 15 grudnia danego roku.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Liczba grantów zależy od wysokości środków finansowych przeznaczonych na konkurs. </w:t>
      </w:r>
      <w:r w:rsidRPr="009F62DF">
        <w:rPr>
          <w:rFonts w:ascii="Arial Narrow" w:hAnsi="Arial Narrow"/>
          <w:sz w:val="28"/>
          <w:szCs w:val="28"/>
          <w:lang w:eastAsia="pl-PL"/>
        </w:rPr>
        <w:t>Granty będą udzielane do momentu wyczerpania środków przewidzianych na ten cel. W przypadku braku środków finansowych na realizację inicjatyw informacja taka będzie zamieszczana na</w:t>
      </w:r>
      <w:r w:rsidRPr="009F62DF">
        <w:rPr>
          <w:rFonts w:ascii="Arial Narrow" w:hAnsi="Arial Narrow"/>
          <w:color w:val="FF0000"/>
          <w:sz w:val="28"/>
          <w:szCs w:val="28"/>
          <w:lang w:eastAsia="pl-PL"/>
        </w:rPr>
        <w:t xml:space="preserve"> </w:t>
      </w:r>
      <w:hyperlink r:id="rId9" w:history="1">
        <w:r w:rsidRPr="009F62DF">
          <w:rPr>
            <w:rFonts w:ascii="Arial Narrow" w:hAnsi="Arial Narrow" w:cs="Arial"/>
            <w:color w:val="0000FF"/>
            <w:sz w:val="28"/>
            <w:szCs w:val="28"/>
            <w:u w:val="single"/>
            <w:lang w:eastAsia="pl-PL"/>
          </w:rPr>
          <w:t>www.fundacja.elblag.pl</w:t>
        </w:r>
      </w:hyperlink>
      <w:r w:rsidRPr="009F62DF">
        <w:rPr>
          <w:rFonts w:ascii="Arial Narrow" w:hAnsi="Arial Narrow"/>
          <w:color w:val="FF0000"/>
          <w:sz w:val="28"/>
          <w:szCs w:val="28"/>
          <w:lang w:eastAsia="pl-PL"/>
        </w:rPr>
        <w:t>.</w:t>
      </w: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P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  <w:lang w:eastAsia="pl-PL"/>
        </w:rPr>
      </w:pP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8"/>
          <w:szCs w:val="28"/>
          <w:lang w:eastAsia="pl-PL"/>
        </w:rPr>
      </w:pPr>
      <w:r w:rsidRPr="009F62DF">
        <w:rPr>
          <w:rFonts w:ascii="Arial Narrow" w:hAnsi="Arial Narrow" w:cs="Arial"/>
          <w:sz w:val="28"/>
          <w:szCs w:val="28"/>
          <w:lang w:eastAsia="pl-PL"/>
        </w:rPr>
        <w:t>Wnioski rozpatrywać będzie Komisja Grantowa, złożona z członków Zarządu Stowarzyszenia ESWIP, Fundacji Elbląg oraz darczyńców Funduszu. Każdy z członków Komisji dysponuje jednym równoważnym głosem. Liczba członków Komisji jest nieparzysta.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8"/>
          <w:szCs w:val="28"/>
          <w:lang w:eastAsia="pl-PL"/>
        </w:rPr>
      </w:pPr>
      <w:r w:rsidRPr="009F62DF">
        <w:rPr>
          <w:rFonts w:ascii="Arial Narrow" w:hAnsi="Arial Narrow" w:cs="Arial"/>
          <w:sz w:val="28"/>
          <w:szCs w:val="28"/>
          <w:lang w:eastAsia="pl-PL"/>
        </w:rPr>
        <w:t xml:space="preserve"> </w:t>
      </w:r>
      <w:r w:rsidRPr="009F62DF">
        <w:rPr>
          <w:rFonts w:ascii="Arial Narrow" w:hAnsi="Arial Narrow"/>
          <w:sz w:val="28"/>
          <w:szCs w:val="28"/>
          <w:lang w:eastAsia="pl-PL"/>
        </w:rPr>
        <w:t>Granty otrzymają najlepsze i najciekawsze zgłoszone inicjatywy.</w:t>
      </w:r>
      <w:r w:rsidRPr="009F62DF">
        <w:rPr>
          <w:rFonts w:ascii="Arial Narrow" w:hAnsi="Arial Narrow" w:cs="Arial"/>
          <w:sz w:val="28"/>
          <w:szCs w:val="28"/>
          <w:lang w:eastAsia="pl-PL"/>
        </w:rPr>
        <w:t xml:space="preserve"> </w:t>
      </w:r>
      <w:r w:rsidRPr="009F62DF">
        <w:rPr>
          <w:rFonts w:ascii="Arial Narrow" w:hAnsi="Arial Narrow"/>
          <w:sz w:val="28"/>
          <w:szCs w:val="28"/>
          <w:lang w:eastAsia="pl-PL"/>
        </w:rPr>
        <w:t xml:space="preserve">Komisja Grantowa dokonuje oceny wniosków biorąc pod uwagę: </w:t>
      </w:r>
    </w:p>
    <w:p w:rsidR="009F62DF" w:rsidRPr="009F62DF" w:rsidRDefault="009F62DF" w:rsidP="009F62DF">
      <w:pPr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atrakcyjność inicjatywy (50% wagi oceny), </w:t>
      </w:r>
    </w:p>
    <w:p w:rsidR="009F62DF" w:rsidRPr="009F62DF" w:rsidRDefault="009F62DF" w:rsidP="009F62DF">
      <w:pPr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wpływ na pobudzenie do działania (50 % wagi oceny). 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 W przypadku otrzymania pozytywnej decyzji następuje podpisanie umowy na realizację inicjatywy.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 Po podpisaniu umowy realizator otrzymuje środki finansowe na wskazany przez siebie rachunek bankowy. 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 W przeciągu 1 miesiąca od zakończenia inicjatywy realizator przedstawia sprawozdanie finansowe i merytoryczne z realizacji inicjatywy zgodnie z formularzem dostępnym na stronie Fundacji Elbląg.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 </w:t>
      </w:r>
      <w:r w:rsidRPr="009F62DF">
        <w:rPr>
          <w:rFonts w:ascii="Arial Narrow" w:hAnsi="Arial Narrow"/>
          <w:sz w:val="28"/>
          <w:szCs w:val="28"/>
          <w:lang w:eastAsia="pl-PL"/>
        </w:rPr>
        <w:t xml:space="preserve">W przypadku otrzymania grantu przez realizatora nie posiadającego osobowości prawnej, umowa będzie zawarta pomiędzy Zarządem Fundacji Elbląg, a wskazaną przez realizatora organizacją pozarządową działającą na terenie Elbląga. 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 Fundacja Elbląg ma prawo do monitoringu działań finansowanych w ramach Konkursu.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/>
          <w:sz w:val="28"/>
          <w:szCs w:val="28"/>
          <w:lang w:eastAsia="pl-PL"/>
        </w:rPr>
        <w:t xml:space="preserve"> Ze środków w ramach Konkursu nie może być finansowana </w:t>
      </w:r>
      <w:r w:rsidRPr="009F62DF">
        <w:rPr>
          <w:rFonts w:ascii="Arial Narrow" w:hAnsi="Arial Narrow"/>
          <w:color w:val="000000"/>
          <w:sz w:val="28"/>
          <w:szCs w:val="28"/>
          <w:lang w:eastAsia="pl-PL"/>
        </w:rPr>
        <w:t>bezpośrednia pomoc finansowa dla osób fizycznych, mogą być natomiast dofinansowane np. koszty zbiórki publicznej na rzecz takich osób.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 w:cs="Arial"/>
          <w:color w:val="000000"/>
          <w:sz w:val="28"/>
          <w:szCs w:val="28"/>
          <w:lang w:eastAsia="pl-PL"/>
        </w:rPr>
        <w:t xml:space="preserve"> Realizator ma obowiązek promowania otrzymanego grantu z Funduszu Grantowego IMPULS, Fundacji Elbląg oraz Stowarzyszenia ESWIP.</w:t>
      </w:r>
    </w:p>
    <w:p w:rsidR="009F62DF" w:rsidRPr="009F62DF" w:rsidRDefault="009F62DF" w:rsidP="009F62DF">
      <w:pPr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jc w:val="both"/>
        <w:rPr>
          <w:rFonts w:ascii="Arial Narrow" w:hAnsi="Arial Narrow"/>
          <w:sz w:val="28"/>
          <w:szCs w:val="28"/>
          <w:lang w:eastAsia="pl-PL"/>
        </w:rPr>
      </w:pPr>
      <w:r w:rsidRPr="009F62DF">
        <w:rPr>
          <w:rFonts w:ascii="Arial Narrow" w:hAnsi="Arial Narrow" w:cs="Arial"/>
          <w:sz w:val="28"/>
          <w:szCs w:val="28"/>
          <w:lang w:eastAsia="pl-PL"/>
        </w:rPr>
        <w:t xml:space="preserve"> Nadzór nad Konkursem IMPULS sprawuje Zarząd Stowarzyszenia ESWIP i Fundacji Elbląg.</w:t>
      </w:r>
    </w:p>
    <w:p w:rsidR="009F62DF" w:rsidRPr="009F62DF" w:rsidRDefault="009F62DF" w:rsidP="009F62DF">
      <w:pPr>
        <w:rPr>
          <w:rFonts w:ascii="Arial Narrow" w:hAnsi="Arial Narrow"/>
          <w:sz w:val="28"/>
          <w:szCs w:val="28"/>
        </w:rPr>
      </w:pPr>
    </w:p>
    <w:p w:rsidR="009F62DF" w:rsidRPr="009F62DF" w:rsidRDefault="009F62DF" w:rsidP="009F62DF">
      <w:pPr>
        <w:ind w:left="6372" w:firstLine="708"/>
        <w:rPr>
          <w:rFonts w:ascii="Arial Narrow" w:hAnsi="Arial Narrow"/>
          <w:b/>
          <w:sz w:val="28"/>
          <w:szCs w:val="28"/>
        </w:rPr>
      </w:pPr>
      <w:r w:rsidRPr="009F62DF">
        <w:rPr>
          <w:rFonts w:ascii="Arial Narrow" w:hAnsi="Arial Narrow"/>
          <w:b/>
          <w:sz w:val="28"/>
          <w:szCs w:val="28"/>
        </w:rPr>
        <w:t xml:space="preserve">Krystyna </w:t>
      </w:r>
      <w:proofErr w:type="spellStart"/>
      <w:r w:rsidRPr="009F62DF">
        <w:rPr>
          <w:rFonts w:ascii="Arial Narrow" w:hAnsi="Arial Narrow"/>
          <w:b/>
          <w:sz w:val="28"/>
          <w:szCs w:val="28"/>
        </w:rPr>
        <w:t>Miezio</w:t>
      </w:r>
      <w:proofErr w:type="spellEnd"/>
    </w:p>
    <w:p w:rsidR="009F62DF" w:rsidRPr="009F62DF" w:rsidRDefault="009F62DF" w:rsidP="009F62DF">
      <w:pPr>
        <w:rPr>
          <w:rFonts w:ascii="Arial Narrow" w:hAnsi="Arial Narrow"/>
          <w:sz w:val="28"/>
          <w:szCs w:val="28"/>
        </w:rPr>
      </w:pP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</w:r>
      <w:r w:rsidRPr="009F62DF">
        <w:rPr>
          <w:rFonts w:ascii="Arial Narrow" w:hAnsi="Arial Narrow"/>
          <w:sz w:val="28"/>
          <w:szCs w:val="28"/>
        </w:rPr>
        <w:tab/>
        <w:t>Przewodnicząca Rady Fundacji</w:t>
      </w:r>
    </w:p>
    <w:p w:rsidR="009F62DF" w:rsidRPr="009F62DF" w:rsidRDefault="009F62DF" w:rsidP="009F62D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8"/>
          <w:szCs w:val="28"/>
          <w:lang w:eastAsia="pl-PL"/>
        </w:rPr>
      </w:pPr>
    </w:p>
    <w:p w:rsidR="009F62DF" w:rsidRPr="009F62DF" w:rsidRDefault="009F62DF" w:rsidP="009F62D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  <w:r w:rsidRPr="009F62DF">
        <w:rPr>
          <w:rFonts w:ascii="Arial Narrow" w:hAnsi="Arial Narrow"/>
          <w:b/>
          <w:sz w:val="28"/>
          <w:szCs w:val="28"/>
          <w:lang w:eastAsia="pl-PL"/>
        </w:rPr>
        <w:t>Dziękujemy darczyńcom, dzięki którym możemy uruchomić konkurs</w:t>
      </w:r>
    </w:p>
    <w:p w:rsidR="009F62DF" w:rsidRPr="009F62DF" w:rsidRDefault="009F62DF" w:rsidP="009F62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8"/>
          <w:szCs w:val="28"/>
          <w:lang w:eastAsia="pl-PL"/>
        </w:rPr>
      </w:pPr>
      <w:bookmarkStart w:id="0" w:name="_GoBack"/>
      <w:bookmarkEnd w:id="0"/>
    </w:p>
    <w:p w:rsidR="00634250" w:rsidRPr="009F62DF" w:rsidRDefault="00634250" w:rsidP="009F62DF"/>
    <w:sectPr w:rsidR="00634250" w:rsidRPr="009F6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A3" w:rsidRDefault="00A07FA3" w:rsidP="00634250">
      <w:pPr>
        <w:spacing w:after="0" w:line="240" w:lineRule="auto"/>
      </w:pPr>
      <w:r>
        <w:separator/>
      </w:r>
    </w:p>
  </w:endnote>
  <w:endnote w:type="continuationSeparator" w:id="0">
    <w:p w:rsidR="00A07FA3" w:rsidRDefault="00A07FA3" w:rsidP="0063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A3" w:rsidRDefault="00A07FA3" w:rsidP="00634250">
      <w:pPr>
        <w:spacing w:after="0" w:line="240" w:lineRule="auto"/>
      </w:pPr>
      <w:r>
        <w:separator/>
      </w:r>
    </w:p>
  </w:footnote>
  <w:footnote w:type="continuationSeparator" w:id="0">
    <w:p w:rsidR="00A07FA3" w:rsidRDefault="00A07FA3" w:rsidP="0063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50" w:rsidRDefault="006342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-891169</wp:posOffset>
          </wp:positionH>
          <wp:positionV relativeFrom="paragraph">
            <wp:posOffset>-423701</wp:posOffset>
          </wp:positionV>
          <wp:extent cx="7530861" cy="10653623"/>
          <wp:effectExtent l="0" t="0" r="0" b="0"/>
          <wp:wrapNone/>
          <wp:docPr id="1" name="Obraz 1" descr="C:\Users\Paulina\AppData\Local\Temp\impuls-papier-2015-01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AppData\Local\Temp\impuls-papier-2015-01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427" cy="10660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250" w:rsidRDefault="006342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FBC"/>
    <w:multiLevelType w:val="hybridMultilevel"/>
    <w:tmpl w:val="38E05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1ED8"/>
    <w:multiLevelType w:val="hybridMultilevel"/>
    <w:tmpl w:val="2EC6D01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98E6A00"/>
    <w:multiLevelType w:val="hybridMultilevel"/>
    <w:tmpl w:val="33362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56C"/>
    <w:multiLevelType w:val="hybridMultilevel"/>
    <w:tmpl w:val="EF5E6960"/>
    <w:lvl w:ilvl="0" w:tplc="AE00E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32732"/>
    <w:multiLevelType w:val="hybridMultilevel"/>
    <w:tmpl w:val="C3A2AF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095744"/>
    <w:multiLevelType w:val="hybridMultilevel"/>
    <w:tmpl w:val="89A28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942A6"/>
    <w:multiLevelType w:val="hybridMultilevel"/>
    <w:tmpl w:val="7416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D5"/>
    <w:rsid w:val="000018BC"/>
    <w:rsid w:val="00011360"/>
    <w:rsid w:val="000278DF"/>
    <w:rsid w:val="00050D85"/>
    <w:rsid w:val="000560E1"/>
    <w:rsid w:val="000645C3"/>
    <w:rsid w:val="00071B77"/>
    <w:rsid w:val="00076133"/>
    <w:rsid w:val="00077BDE"/>
    <w:rsid w:val="000821DD"/>
    <w:rsid w:val="00086070"/>
    <w:rsid w:val="00086B7A"/>
    <w:rsid w:val="000A7C56"/>
    <w:rsid w:val="000C03AF"/>
    <w:rsid w:val="000C6385"/>
    <w:rsid w:val="000C76D7"/>
    <w:rsid w:val="000E0350"/>
    <w:rsid w:val="000F0FEA"/>
    <w:rsid w:val="000F1AA6"/>
    <w:rsid w:val="00115751"/>
    <w:rsid w:val="001250F8"/>
    <w:rsid w:val="0013291F"/>
    <w:rsid w:val="00135116"/>
    <w:rsid w:val="00153510"/>
    <w:rsid w:val="00161CD5"/>
    <w:rsid w:val="00163CEA"/>
    <w:rsid w:val="00166173"/>
    <w:rsid w:val="00171CB4"/>
    <w:rsid w:val="001A17EF"/>
    <w:rsid w:val="001A1BD5"/>
    <w:rsid w:val="001A26A4"/>
    <w:rsid w:val="001A63E6"/>
    <w:rsid w:val="001B2CE5"/>
    <w:rsid w:val="001C4652"/>
    <w:rsid w:val="001D4524"/>
    <w:rsid w:val="001F3A44"/>
    <w:rsid w:val="001F4975"/>
    <w:rsid w:val="001F5D8E"/>
    <w:rsid w:val="002055F9"/>
    <w:rsid w:val="00217ACA"/>
    <w:rsid w:val="00220EF3"/>
    <w:rsid w:val="00227E41"/>
    <w:rsid w:val="002308F3"/>
    <w:rsid w:val="0023402B"/>
    <w:rsid w:val="00235458"/>
    <w:rsid w:val="002427E0"/>
    <w:rsid w:val="002457B8"/>
    <w:rsid w:val="00287518"/>
    <w:rsid w:val="0028788A"/>
    <w:rsid w:val="00293C8E"/>
    <w:rsid w:val="002C7C66"/>
    <w:rsid w:val="002F5FF1"/>
    <w:rsid w:val="0031310E"/>
    <w:rsid w:val="00331C10"/>
    <w:rsid w:val="00376538"/>
    <w:rsid w:val="00385B3B"/>
    <w:rsid w:val="00385E3C"/>
    <w:rsid w:val="00395066"/>
    <w:rsid w:val="00397B57"/>
    <w:rsid w:val="003A1F1F"/>
    <w:rsid w:val="003B0186"/>
    <w:rsid w:val="003B3C85"/>
    <w:rsid w:val="003C6E94"/>
    <w:rsid w:val="003E5D4D"/>
    <w:rsid w:val="003E6871"/>
    <w:rsid w:val="003F514E"/>
    <w:rsid w:val="00404453"/>
    <w:rsid w:val="00417CDA"/>
    <w:rsid w:val="004207D1"/>
    <w:rsid w:val="00422C3A"/>
    <w:rsid w:val="00441845"/>
    <w:rsid w:val="00444C12"/>
    <w:rsid w:val="00446185"/>
    <w:rsid w:val="00451FE1"/>
    <w:rsid w:val="004600AC"/>
    <w:rsid w:val="00475F27"/>
    <w:rsid w:val="00481981"/>
    <w:rsid w:val="004850D4"/>
    <w:rsid w:val="00496DDB"/>
    <w:rsid w:val="004A0270"/>
    <w:rsid w:val="004B1028"/>
    <w:rsid w:val="004B42D7"/>
    <w:rsid w:val="004C2CCB"/>
    <w:rsid w:val="004D279E"/>
    <w:rsid w:val="004E2A36"/>
    <w:rsid w:val="004E700F"/>
    <w:rsid w:val="00510B3B"/>
    <w:rsid w:val="00512C19"/>
    <w:rsid w:val="00516E8D"/>
    <w:rsid w:val="00534690"/>
    <w:rsid w:val="00541402"/>
    <w:rsid w:val="00544D0D"/>
    <w:rsid w:val="00545EFA"/>
    <w:rsid w:val="00546EFD"/>
    <w:rsid w:val="00553701"/>
    <w:rsid w:val="00553E78"/>
    <w:rsid w:val="00567D34"/>
    <w:rsid w:val="00574780"/>
    <w:rsid w:val="00574B88"/>
    <w:rsid w:val="005854DF"/>
    <w:rsid w:val="005A1AF9"/>
    <w:rsid w:val="005D3A80"/>
    <w:rsid w:val="0060456E"/>
    <w:rsid w:val="0061364A"/>
    <w:rsid w:val="00634250"/>
    <w:rsid w:val="00635777"/>
    <w:rsid w:val="00636BE0"/>
    <w:rsid w:val="00650728"/>
    <w:rsid w:val="006532E0"/>
    <w:rsid w:val="00657DF9"/>
    <w:rsid w:val="00660B45"/>
    <w:rsid w:val="00664BA8"/>
    <w:rsid w:val="006679D7"/>
    <w:rsid w:val="00667F4F"/>
    <w:rsid w:val="0067143B"/>
    <w:rsid w:val="00675825"/>
    <w:rsid w:val="00692DCB"/>
    <w:rsid w:val="006A495E"/>
    <w:rsid w:val="006C66F3"/>
    <w:rsid w:val="006D579B"/>
    <w:rsid w:val="006E18B9"/>
    <w:rsid w:val="006E4B6E"/>
    <w:rsid w:val="006F1A7A"/>
    <w:rsid w:val="006F261F"/>
    <w:rsid w:val="006F3030"/>
    <w:rsid w:val="00705A17"/>
    <w:rsid w:val="007127B5"/>
    <w:rsid w:val="00726E2D"/>
    <w:rsid w:val="00734C94"/>
    <w:rsid w:val="007526B5"/>
    <w:rsid w:val="0076227F"/>
    <w:rsid w:val="00763138"/>
    <w:rsid w:val="0077652B"/>
    <w:rsid w:val="0078234C"/>
    <w:rsid w:val="007A09EC"/>
    <w:rsid w:val="007C1D93"/>
    <w:rsid w:val="007C7CDE"/>
    <w:rsid w:val="007D3D61"/>
    <w:rsid w:val="00812E53"/>
    <w:rsid w:val="0083020E"/>
    <w:rsid w:val="0083149D"/>
    <w:rsid w:val="00835AA4"/>
    <w:rsid w:val="008427C2"/>
    <w:rsid w:val="00845FCA"/>
    <w:rsid w:val="0084713F"/>
    <w:rsid w:val="00852DD4"/>
    <w:rsid w:val="00855AED"/>
    <w:rsid w:val="00862561"/>
    <w:rsid w:val="0086637D"/>
    <w:rsid w:val="00867416"/>
    <w:rsid w:val="008737F2"/>
    <w:rsid w:val="00875AE1"/>
    <w:rsid w:val="00895F41"/>
    <w:rsid w:val="008A0598"/>
    <w:rsid w:val="008D06D0"/>
    <w:rsid w:val="0090177F"/>
    <w:rsid w:val="00907592"/>
    <w:rsid w:val="009077D5"/>
    <w:rsid w:val="0091039D"/>
    <w:rsid w:val="009128EF"/>
    <w:rsid w:val="00915FF3"/>
    <w:rsid w:val="009861EF"/>
    <w:rsid w:val="00991AEB"/>
    <w:rsid w:val="00994D31"/>
    <w:rsid w:val="00996571"/>
    <w:rsid w:val="009C2478"/>
    <w:rsid w:val="009D3A57"/>
    <w:rsid w:val="009D62DA"/>
    <w:rsid w:val="009E263D"/>
    <w:rsid w:val="009E63BC"/>
    <w:rsid w:val="009F157B"/>
    <w:rsid w:val="009F62DF"/>
    <w:rsid w:val="00A07FA3"/>
    <w:rsid w:val="00A134BE"/>
    <w:rsid w:val="00A26D22"/>
    <w:rsid w:val="00A358BC"/>
    <w:rsid w:val="00A72BF9"/>
    <w:rsid w:val="00A85485"/>
    <w:rsid w:val="00AA61B3"/>
    <w:rsid w:val="00AA7F0E"/>
    <w:rsid w:val="00AA7F49"/>
    <w:rsid w:val="00AD177D"/>
    <w:rsid w:val="00AE5FEA"/>
    <w:rsid w:val="00AF24B5"/>
    <w:rsid w:val="00AF5369"/>
    <w:rsid w:val="00B00CC8"/>
    <w:rsid w:val="00B03C10"/>
    <w:rsid w:val="00B23B39"/>
    <w:rsid w:val="00B33D40"/>
    <w:rsid w:val="00B42363"/>
    <w:rsid w:val="00B47EC4"/>
    <w:rsid w:val="00B56165"/>
    <w:rsid w:val="00B642E0"/>
    <w:rsid w:val="00B64326"/>
    <w:rsid w:val="00B74F4C"/>
    <w:rsid w:val="00BA2E78"/>
    <w:rsid w:val="00BC5849"/>
    <w:rsid w:val="00BD0B85"/>
    <w:rsid w:val="00BD7262"/>
    <w:rsid w:val="00BF4722"/>
    <w:rsid w:val="00BF4A69"/>
    <w:rsid w:val="00BF7763"/>
    <w:rsid w:val="00C05B72"/>
    <w:rsid w:val="00C10D9C"/>
    <w:rsid w:val="00C137C7"/>
    <w:rsid w:val="00C14E61"/>
    <w:rsid w:val="00C24D6C"/>
    <w:rsid w:val="00C36863"/>
    <w:rsid w:val="00C4095D"/>
    <w:rsid w:val="00C40AD3"/>
    <w:rsid w:val="00C7158D"/>
    <w:rsid w:val="00C77B2D"/>
    <w:rsid w:val="00C865B6"/>
    <w:rsid w:val="00C9229B"/>
    <w:rsid w:val="00C9250A"/>
    <w:rsid w:val="00C94449"/>
    <w:rsid w:val="00CA62DF"/>
    <w:rsid w:val="00CB5B6C"/>
    <w:rsid w:val="00CC2FB5"/>
    <w:rsid w:val="00CD4669"/>
    <w:rsid w:val="00CD6052"/>
    <w:rsid w:val="00CE3F98"/>
    <w:rsid w:val="00CE476C"/>
    <w:rsid w:val="00CF0BB7"/>
    <w:rsid w:val="00CF2CDB"/>
    <w:rsid w:val="00CF589D"/>
    <w:rsid w:val="00CF5A9C"/>
    <w:rsid w:val="00D07CA9"/>
    <w:rsid w:val="00D123FE"/>
    <w:rsid w:val="00D1357D"/>
    <w:rsid w:val="00D20C35"/>
    <w:rsid w:val="00D271D6"/>
    <w:rsid w:val="00D335F4"/>
    <w:rsid w:val="00D37481"/>
    <w:rsid w:val="00D376B6"/>
    <w:rsid w:val="00D40A6A"/>
    <w:rsid w:val="00D43ABB"/>
    <w:rsid w:val="00D4764F"/>
    <w:rsid w:val="00D663E1"/>
    <w:rsid w:val="00D77848"/>
    <w:rsid w:val="00DB0DF6"/>
    <w:rsid w:val="00DB2786"/>
    <w:rsid w:val="00DE2B84"/>
    <w:rsid w:val="00DE5C99"/>
    <w:rsid w:val="00E158EF"/>
    <w:rsid w:val="00E35979"/>
    <w:rsid w:val="00E42365"/>
    <w:rsid w:val="00E434C8"/>
    <w:rsid w:val="00E72EF7"/>
    <w:rsid w:val="00E73537"/>
    <w:rsid w:val="00E7519D"/>
    <w:rsid w:val="00E756FE"/>
    <w:rsid w:val="00E7729D"/>
    <w:rsid w:val="00E801BF"/>
    <w:rsid w:val="00E82BCB"/>
    <w:rsid w:val="00E94461"/>
    <w:rsid w:val="00EA4F10"/>
    <w:rsid w:val="00EB60EF"/>
    <w:rsid w:val="00EE10DB"/>
    <w:rsid w:val="00EE2A96"/>
    <w:rsid w:val="00EE6262"/>
    <w:rsid w:val="00EE6C9A"/>
    <w:rsid w:val="00EF03B3"/>
    <w:rsid w:val="00EF3328"/>
    <w:rsid w:val="00F028E3"/>
    <w:rsid w:val="00F20F70"/>
    <w:rsid w:val="00F2262A"/>
    <w:rsid w:val="00F241AD"/>
    <w:rsid w:val="00F2730B"/>
    <w:rsid w:val="00F42243"/>
    <w:rsid w:val="00F42468"/>
    <w:rsid w:val="00F63FFF"/>
    <w:rsid w:val="00F65A31"/>
    <w:rsid w:val="00F70E05"/>
    <w:rsid w:val="00F71659"/>
    <w:rsid w:val="00F716F6"/>
    <w:rsid w:val="00F76138"/>
    <w:rsid w:val="00F77145"/>
    <w:rsid w:val="00F77786"/>
    <w:rsid w:val="00F80BB6"/>
    <w:rsid w:val="00F839E4"/>
    <w:rsid w:val="00FC1352"/>
    <w:rsid w:val="00FC2F93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2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250"/>
  </w:style>
  <w:style w:type="paragraph" w:styleId="Stopka">
    <w:name w:val="footer"/>
    <w:basedOn w:val="Normalny"/>
    <w:link w:val="Stopka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250"/>
  </w:style>
  <w:style w:type="paragraph" w:styleId="Tekstdymka">
    <w:name w:val="Balloon Text"/>
    <w:basedOn w:val="Normalny"/>
    <w:link w:val="TekstdymkaZnak"/>
    <w:uiPriority w:val="99"/>
    <w:semiHidden/>
    <w:unhideWhenUsed/>
    <w:rsid w:val="006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250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34250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paragraph" w:styleId="Akapitzlist">
    <w:name w:val="List Paragraph"/>
    <w:basedOn w:val="Normalny"/>
    <w:uiPriority w:val="34"/>
    <w:qFormat/>
    <w:rsid w:val="00B47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2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250"/>
  </w:style>
  <w:style w:type="paragraph" w:styleId="Stopka">
    <w:name w:val="footer"/>
    <w:basedOn w:val="Normalny"/>
    <w:link w:val="StopkaZnak"/>
    <w:uiPriority w:val="99"/>
    <w:unhideWhenUsed/>
    <w:rsid w:val="0063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250"/>
  </w:style>
  <w:style w:type="paragraph" w:styleId="Tekstdymka">
    <w:name w:val="Balloon Text"/>
    <w:basedOn w:val="Normalny"/>
    <w:link w:val="TekstdymkaZnak"/>
    <w:uiPriority w:val="99"/>
    <w:semiHidden/>
    <w:unhideWhenUsed/>
    <w:rsid w:val="006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250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34250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paragraph" w:styleId="Akapitzlist">
    <w:name w:val="List Paragraph"/>
    <w:basedOn w:val="Normalny"/>
    <w:uiPriority w:val="34"/>
    <w:qFormat/>
    <w:rsid w:val="00B4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.elbla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ja.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2015-12-17T12:27:00Z</dcterms:created>
  <dcterms:modified xsi:type="dcterms:W3CDTF">2015-12-17T12:27:00Z</dcterms:modified>
</cp:coreProperties>
</file>